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43" w:type="pct"/>
        <w:tblCellSpacing w:w="0" w:type="dxa"/>
        <w:shd w:val="clear" w:color="auto" w:fill="FFFFFF"/>
        <w:tblCellMar>
          <w:left w:w="0" w:type="dxa"/>
          <w:right w:w="0" w:type="dxa"/>
        </w:tblCellMar>
        <w:tblLook w:val="0000" w:firstRow="0" w:lastRow="0" w:firstColumn="0" w:lastColumn="0" w:noHBand="0" w:noVBand="0"/>
      </w:tblPr>
      <w:tblGrid>
        <w:gridCol w:w="9628"/>
      </w:tblGrid>
      <w:tr w:rsidR="00630437" w:rsidRPr="00400D94" w14:paraId="5B77D5F7" w14:textId="77777777">
        <w:trPr>
          <w:trHeight w:val="9234"/>
          <w:tblCellSpacing w:w="0" w:type="dxa"/>
        </w:trPr>
        <w:tc>
          <w:tcPr>
            <w:tcW w:w="5000" w:type="pct"/>
            <w:tcBorders>
              <w:top w:val="nil"/>
              <w:left w:val="nil"/>
              <w:bottom w:val="nil"/>
              <w:right w:val="nil"/>
            </w:tcBorders>
            <w:shd w:val="clear" w:color="auto" w:fill="FFFFFF"/>
            <w:tcMar>
              <w:top w:w="150" w:type="dxa"/>
              <w:left w:w="150" w:type="dxa"/>
              <w:bottom w:w="150" w:type="dxa"/>
              <w:right w:w="150" w:type="dxa"/>
            </w:tcMar>
            <w:vAlign w:val="center"/>
          </w:tcPr>
          <w:p w14:paraId="2987229B" w14:textId="626C05BC" w:rsidR="00136036" w:rsidRPr="002F47E5" w:rsidRDefault="00184056" w:rsidP="002F47E5">
            <w:pPr>
              <w:shd w:val="clear" w:color="auto" w:fill="FFFFFF"/>
              <w:spacing w:before="100" w:beforeAutospacing="1" w:after="100" w:afterAutospacing="1" w:line="270" w:lineRule="exact"/>
              <w:jc w:val="center"/>
              <w:outlineLvl w:val="0"/>
              <w:rPr>
                <w:rFonts w:ascii="Verdana" w:hAnsi="Verdana" w:cs="Arial"/>
                <w:bCs/>
                <w:kern w:val="36"/>
                <w:sz w:val="32"/>
                <w:szCs w:val="32"/>
              </w:rPr>
            </w:pPr>
            <w:bookmarkStart w:id="0" w:name="_Hlk65045948"/>
            <w:r>
              <w:rPr>
                <w:rFonts w:ascii="Verdana" w:hAnsi="Verdana" w:cs="Arial"/>
                <w:bCs/>
                <w:kern w:val="36"/>
                <w:sz w:val="32"/>
                <w:szCs w:val="32"/>
              </w:rPr>
              <w:t>2020</w:t>
            </w:r>
            <w:r w:rsidR="00630437" w:rsidRPr="002F47E5">
              <w:rPr>
                <w:rFonts w:ascii="Verdana" w:hAnsi="Verdana" w:cs="Arial"/>
                <w:bCs/>
                <w:kern w:val="36"/>
                <w:sz w:val="32"/>
                <w:szCs w:val="32"/>
              </w:rPr>
              <w:t xml:space="preserve"> </w:t>
            </w:r>
            <w:r w:rsidR="003E31D6" w:rsidRPr="002F47E5">
              <w:rPr>
                <w:rFonts w:ascii="Verdana" w:hAnsi="Verdana" w:cs="Arial"/>
                <w:bCs/>
                <w:kern w:val="36"/>
                <w:sz w:val="32"/>
                <w:szCs w:val="32"/>
              </w:rPr>
              <w:t>MEDICARE SUPPLEMENT DATA CALL</w:t>
            </w:r>
          </w:p>
          <w:p w14:paraId="4047653B" w14:textId="4FE725EF" w:rsidR="00630437" w:rsidRPr="00400D94" w:rsidRDefault="003E31D6" w:rsidP="002F47E5">
            <w:pPr>
              <w:shd w:val="clear" w:color="auto" w:fill="FFFFFF"/>
              <w:spacing w:before="100" w:beforeAutospacing="1" w:after="100" w:afterAutospacing="1" w:line="270" w:lineRule="exact"/>
              <w:jc w:val="center"/>
              <w:outlineLvl w:val="0"/>
              <w:rPr>
                <w:rFonts w:ascii="Verdana" w:hAnsi="Verdana" w:cs="Arial"/>
                <w:sz w:val="32"/>
                <w:szCs w:val="32"/>
              </w:rPr>
            </w:pPr>
            <w:r w:rsidRPr="002F47E5">
              <w:rPr>
                <w:rFonts w:ascii="Verdana" w:hAnsi="Verdana" w:cs="Arial"/>
                <w:sz w:val="32"/>
                <w:szCs w:val="32"/>
              </w:rPr>
              <w:t>Reporting Due Date</w:t>
            </w:r>
            <w:r w:rsidR="00BE4238" w:rsidRPr="002F47E5">
              <w:rPr>
                <w:rFonts w:ascii="Verdana" w:hAnsi="Verdana" w:cs="Arial"/>
                <w:sz w:val="32"/>
                <w:szCs w:val="32"/>
              </w:rPr>
              <w:t xml:space="preserve">:  </w:t>
            </w:r>
            <w:r w:rsidRPr="002F47E5">
              <w:rPr>
                <w:rFonts w:ascii="Verdana" w:hAnsi="Verdana" w:cs="Arial"/>
                <w:sz w:val="32"/>
                <w:szCs w:val="32"/>
              </w:rPr>
              <w:t>May</w:t>
            </w:r>
            <w:r w:rsidR="00BE4238" w:rsidRPr="002F47E5">
              <w:rPr>
                <w:rFonts w:ascii="Verdana" w:hAnsi="Verdana" w:cs="Arial"/>
                <w:sz w:val="32"/>
                <w:szCs w:val="32"/>
              </w:rPr>
              <w:t xml:space="preserve"> 31, </w:t>
            </w:r>
            <w:r w:rsidR="00184056">
              <w:rPr>
                <w:rFonts w:ascii="Verdana" w:hAnsi="Verdana" w:cs="Arial"/>
                <w:sz w:val="32"/>
                <w:szCs w:val="32"/>
              </w:rPr>
              <w:t>2021</w:t>
            </w:r>
            <w:r w:rsidR="00630437" w:rsidRPr="00400D94">
              <w:rPr>
                <w:rFonts w:ascii="Verdana" w:hAnsi="Verdana" w:cs="Arial"/>
                <w:sz w:val="32"/>
                <w:szCs w:val="32"/>
              </w:rPr>
              <w:br/>
            </w:r>
          </w:p>
          <w:tbl>
            <w:tblPr>
              <w:tblW w:w="8889" w:type="dxa"/>
              <w:tblCellSpacing w:w="37" w:type="dxa"/>
              <w:tblCellMar>
                <w:top w:w="75" w:type="dxa"/>
                <w:left w:w="75" w:type="dxa"/>
                <w:bottom w:w="75" w:type="dxa"/>
                <w:right w:w="75" w:type="dxa"/>
              </w:tblCellMar>
              <w:tblLook w:val="0000" w:firstRow="0" w:lastRow="0" w:firstColumn="0" w:lastColumn="0" w:noHBand="0" w:noVBand="0"/>
            </w:tblPr>
            <w:tblGrid>
              <w:gridCol w:w="1572"/>
              <w:gridCol w:w="7317"/>
            </w:tblGrid>
            <w:tr w:rsidR="00630437" w:rsidRPr="00400D94" w14:paraId="6E78CA36" w14:textId="77777777">
              <w:trPr>
                <w:tblCellSpacing w:w="37" w:type="dxa"/>
              </w:trPr>
              <w:tc>
                <w:tcPr>
                  <w:tcW w:w="822" w:type="pct"/>
                  <w:tcBorders>
                    <w:top w:val="single" w:sz="2" w:space="0" w:color="auto"/>
                    <w:left w:val="single" w:sz="2" w:space="0" w:color="auto"/>
                    <w:bottom w:val="single" w:sz="2" w:space="0" w:color="auto"/>
                    <w:right w:val="single" w:sz="2" w:space="0" w:color="auto"/>
                  </w:tcBorders>
                  <w:shd w:val="clear" w:color="auto" w:fill="auto"/>
                </w:tcPr>
                <w:p w14:paraId="0E0368DF" w14:textId="77777777" w:rsidR="00630437" w:rsidRPr="00400D94" w:rsidRDefault="00630437" w:rsidP="003E31D6">
                  <w:pPr>
                    <w:spacing w:before="100" w:beforeAutospacing="1" w:after="100" w:afterAutospacing="1" w:line="270" w:lineRule="atLeast"/>
                    <w:jc w:val="center"/>
                    <w:rPr>
                      <w:rFonts w:ascii="Verdana" w:hAnsi="Verdana" w:cs="Arial"/>
                      <w:sz w:val="20"/>
                      <w:szCs w:val="20"/>
                    </w:rPr>
                  </w:pPr>
                  <w:r w:rsidRPr="00400D94">
                    <w:rPr>
                      <w:rFonts w:ascii="Verdana" w:hAnsi="Verdana" w:cs="Arial"/>
                      <w:b/>
                      <w:bCs/>
                      <w:sz w:val="20"/>
                      <w:szCs w:val="20"/>
                    </w:rPr>
                    <w:t> DATE:</w:t>
                  </w:r>
                </w:p>
              </w:tc>
              <w:tc>
                <w:tcPr>
                  <w:tcW w:w="4053" w:type="pct"/>
                  <w:tcBorders>
                    <w:top w:val="single" w:sz="2" w:space="0" w:color="auto"/>
                    <w:left w:val="single" w:sz="2" w:space="0" w:color="auto"/>
                    <w:bottom w:val="single" w:sz="2" w:space="0" w:color="auto"/>
                    <w:right w:val="single" w:sz="2" w:space="0" w:color="auto"/>
                  </w:tcBorders>
                  <w:shd w:val="clear" w:color="auto" w:fill="auto"/>
                </w:tcPr>
                <w:p w14:paraId="33DADDB9" w14:textId="677537F5" w:rsidR="00630437" w:rsidRPr="00400D94" w:rsidRDefault="00FE0D20" w:rsidP="00136036">
                  <w:pPr>
                    <w:spacing w:before="100" w:beforeAutospacing="1" w:after="100" w:afterAutospacing="1" w:line="270" w:lineRule="atLeast"/>
                    <w:jc w:val="center"/>
                    <w:rPr>
                      <w:rFonts w:ascii="Verdana" w:hAnsi="Verdana" w:cs="Arial"/>
                      <w:sz w:val="20"/>
                      <w:szCs w:val="20"/>
                    </w:rPr>
                  </w:pPr>
                  <w:r>
                    <w:rPr>
                      <w:rFonts w:ascii="Verdana" w:hAnsi="Verdana" w:cs="Arial"/>
                      <w:sz w:val="20"/>
                      <w:szCs w:val="20"/>
                    </w:rPr>
                    <w:t>February</w:t>
                  </w:r>
                  <w:r w:rsidR="00136036" w:rsidRPr="00400D94">
                    <w:rPr>
                      <w:rFonts w:ascii="Verdana" w:hAnsi="Verdana" w:cs="Arial"/>
                      <w:sz w:val="20"/>
                      <w:szCs w:val="20"/>
                    </w:rPr>
                    <w:t xml:space="preserve"> </w:t>
                  </w:r>
                  <w:r w:rsidR="00184056">
                    <w:rPr>
                      <w:rFonts w:ascii="Verdana" w:hAnsi="Verdana" w:cs="Arial"/>
                      <w:sz w:val="20"/>
                      <w:szCs w:val="20"/>
                    </w:rPr>
                    <w:t>2021</w:t>
                  </w:r>
                </w:p>
              </w:tc>
            </w:tr>
            <w:tr w:rsidR="00630437" w:rsidRPr="00400D94" w14:paraId="47645793" w14:textId="77777777">
              <w:trPr>
                <w:tblCellSpacing w:w="37" w:type="dxa"/>
              </w:trPr>
              <w:tc>
                <w:tcPr>
                  <w:tcW w:w="822" w:type="pct"/>
                  <w:tcBorders>
                    <w:top w:val="single" w:sz="2" w:space="0" w:color="auto"/>
                    <w:left w:val="single" w:sz="2" w:space="0" w:color="auto"/>
                    <w:bottom w:val="single" w:sz="2" w:space="0" w:color="auto"/>
                    <w:right w:val="single" w:sz="2" w:space="0" w:color="auto"/>
                  </w:tcBorders>
                  <w:shd w:val="clear" w:color="auto" w:fill="auto"/>
                </w:tcPr>
                <w:p w14:paraId="2AF268D0" w14:textId="77777777" w:rsidR="00630437" w:rsidRPr="00400D94" w:rsidRDefault="00630437" w:rsidP="003E31D6">
                  <w:pPr>
                    <w:spacing w:before="100" w:beforeAutospacing="1" w:after="100" w:afterAutospacing="1" w:line="270" w:lineRule="atLeast"/>
                    <w:jc w:val="center"/>
                    <w:rPr>
                      <w:rFonts w:ascii="Verdana" w:hAnsi="Verdana" w:cs="Arial"/>
                      <w:sz w:val="20"/>
                      <w:szCs w:val="20"/>
                    </w:rPr>
                  </w:pPr>
                  <w:r w:rsidRPr="00400D94">
                    <w:rPr>
                      <w:rFonts w:ascii="Verdana" w:hAnsi="Verdana" w:cs="Arial"/>
                      <w:b/>
                      <w:bCs/>
                      <w:sz w:val="20"/>
                      <w:szCs w:val="20"/>
                    </w:rPr>
                    <w:t> TO:</w:t>
                  </w:r>
                </w:p>
              </w:tc>
              <w:tc>
                <w:tcPr>
                  <w:tcW w:w="4053" w:type="pct"/>
                  <w:tcBorders>
                    <w:top w:val="single" w:sz="2" w:space="0" w:color="auto"/>
                    <w:left w:val="single" w:sz="2" w:space="0" w:color="auto"/>
                    <w:bottom w:val="single" w:sz="2" w:space="0" w:color="auto"/>
                    <w:right w:val="single" w:sz="2" w:space="0" w:color="auto"/>
                  </w:tcBorders>
                  <w:shd w:val="clear" w:color="auto" w:fill="auto"/>
                </w:tcPr>
                <w:p w14:paraId="30ABBC52" w14:textId="5415D78E" w:rsidR="00630437" w:rsidRPr="00400D94" w:rsidRDefault="00630437" w:rsidP="00136036">
                  <w:pPr>
                    <w:spacing w:before="100" w:beforeAutospacing="1" w:after="100" w:afterAutospacing="1" w:line="270" w:lineRule="atLeast"/>
                    <w:jc w:val="center"/>
                    <w:rPr>
                      <w:rFonts w:ascii="Verdana" w:hAnsi="Verdana" w:cs="Arial"/>
                      <w:sz w:val="20"/>
                      <w:szCs w:val="20"/>
                    </w:rPr>
                  </w:pPr>
                  <w:r w:rsidRPr="00400D94">
                    <w:rPr>
                      <w:rFonts w:ascii="Verdana" w:hAnsi="Verdana" w:cs="Arial"/>
                      <w:sz w:val="20"/>
                      <w:szCs w:val="20"/>
                    </w:rPr>
                    <w:t xml:space="preserve">Insurers </w:t>
                  </w:r>
                  <w:r w:rsidR="00BE4238" w:rsidRPr="00400D94">
                    <w:rPr>
                      <w:rFonts w:ascii="Verdana" w:hAnsi="Verdana" w:cs="Arial"/>
                      <w:sz w:val="20"/>
                      <w:szCs w:val="20"/>
                    </w:rPr>
                    <w:t>that transacted individual or group Medicare Supplement b</w:t>
                  </w:r>
                  <w:r w:rsidRPr="00400D94">
                    <w:rPr>
                      <w:rFonts w:ascii="Verdana" w:hAnsi="Verdana" w:cs="Arial"/>
                      <w:sz w:val="20"/>
                      <w:szCs w:val="20"/>
                    </w:rPr>
                    <w:t xml:space="preserve">usiness in </w:t>
                  </w:r>
                  <w:r w:rsidR="00BE4238" w:rsidRPr="00400D94">
                    <w:rPr>
                      <w:rFonts w:ascii="Verdana" w:hAnsi="Verdana" w:cs="Arial"/>
                      <w:sz w:val="20"/>
                      <w:szCs w:val="20"/>
                    </w:rPr>
                    <w:t xml:space="preserve">the Commonwealth of Pennsylvania in </w:t>
                  </w:r>
                  <w:r w:rsidR="00184056">
                    <w:rPr>
                      <w:rFonts w:ascii="Verdana" w:hAnsi="Verdana" w:cs="Arial"/>
                      <w:sz w:val="20"/>
                      <w:szCs w:val="20"/>
                    </w:rPr>
                    <w:t>2020</w:t>
                  </w:r>
                </w:p>
              </w:tc>
            </w:tr>
            <w:tr w:rsidR="00630437" w:rsidRPr="00400D94" w14:paraId="1D5BA0A9" w14:textId="77777777">
              <w:trPr>
                <w:tblCellSpacing w:w="37" w:type="dxa"/>
              </w:trPr>
              <w:tc>
                <w:tcPr>
                  <w:tcW w:w="822" w:type="pct"/>
                  <w:tcBorders>
                    <w:top w:val="single" w:sz="2" w:space="0" w:color="auto"/>
                    <w:left w:val="single" w:sz="2" w:space="0" w:color="auto"/>
                    <w:bottom w:val="single" w:sz="2" w:space="0" w:color="auto"/>
                    <w:right w:val="single" w:sz="2" w:space="0" w:color="auto"/>
                  </w:tcBorders>
                  <w:shd w:val="clear" w:color="auto" w:fill="auto"/>
                </w:tcPr>
                <w:p w14:paraId="6F808EAC" w14:textId="77777777" w:rsidR="00630437" w:rsidRPr="00400D94" w:rsidRDefault="00630437" w:rsidP="003E31D6">
                  <w:pPr>
                    <w:spacing w:before="100" w:beforeAutospacing="1" w:after="100" w:afterAutospacing="1" w:line="270" w:lineRule="atLeast"/>
                    <w:jc w:val="center"/>
                    <w:rPr>
                      <w:rFonts w:ascii="Verdana" w:hAnsi="Verdana" w:cs="Arial"/>
                      <w:sz w:val="20"/>
                      <w:szCs w:val="20"/>
                    </w:rPr>
                  </w:pPr>
                  <w:r w:rsidRPr="00400D94">
                    <w:rPr>
                      <w:rFonts w:ascii="Verdana" w:hAnsi="Verdana" w:cs="Arial"/>
                      <w:sz w:val="20"/>
                      <w:szCs w:val="20"/>
                    </w:rPr>
                    <w:t> </w:t>
                  </w:r>
                  <w:r w:rsidRPr="00400D94">
                    <w:rPr>
                      <w:rFonts w:ascii="Verdana" w:hAnsi="Verdana" w:cs="Arial"/>
                      <w:b/>
                      <w:bCs/>
                      <w:sz w:val="20"/>
                      <w:szCs w:val="20"/>
                    </w:rPr>
                    <w:t>ATTN:</w:t>
                  </w:r>
                </w:p>
              </w:tc>
              <w:tc>
                <w:tcPr>
                  <w:tcW w:w="4053" w:type="pct"/>
                  <w:tcBorders>
                    <w:top w:val="single" w:sz="2" w:space="0" w:color="auto"/>
                    <w:left w:val="single" w:sz="2" w:space="0" w:color="auto"/>
                    <w:bottom w:val="single" w:sz="2" w:space="0" w:color="auto"/>
                    <w:right w:val="single" w:sz="2" w:space="0" w:color="auto"/>
                  </w:tcBorders>
                  <w:shd w:val="clear" w:color="auto" w:fill="auto"/>
                </w:tcPr>
                <w:p w14:paraId="31EE4862" w14:textId="77777777" w:rsidR="00630437" w:rsidRPr="00400D94" w:rsidRDefault="00630437" w:rsidP="003E31D6">
                  <w:pPr>
                    <w:spacing w:before="100" w:beforeAutospacing="1" w:after="100" w:afterAutospacing="1" w:line="270" w:lineRule="atLeast"/>
                    <w:jc w:val="center"/>
                    <w:rPr>
                      <w:rFonts w:ascii="Verdana" w:hAnsi="Verdana" w:cs="Arial"/>
                      <w:sz w:val="20"/>
                      <w:szCs w:val="20"/>
                    </w:rPr>
                  </w:pPr>
                  <w:r w:rsidRPr="00400D94">
                    <w:rPr>
                      <w:rFonts w:ascii="Verdana" w:hAnsi="Verdana" w:cs="Arial"/>
                      <w:sz w:val="20"/>
                      <w:szCs w:val="20"/>
                    </w:rPr>
                    <w:t>Chief Accident and Health Insurance Actuary</w:t>
                  </w:r>
                </w:p>
              </w:tc>
            </w:tr>
            <w:tr w:rsidR="00630437" w:rsidRPr="00400D94" w14:paraId="34F4CD63" w14:textId="77777777">
              <w:trPr>
                <w:tblCellSpacing w:w="37" w:type="dxa"/>
              </w:trPr>
              <w:tc>
                <w:tcPr>
                  <w:tcW w:w="822" w:type="pct"/>
                  <w:tcBorders>
                    <w:top w:val="single" w:sz="2" w:space="0" w:color="auto"/>
                    <w:left w:val="single" w:sz="2" w:space="0" w:color="auto"/>
                    <w:bottom w:val="single" w:sz="2" w:space="0" w:color="auto"/>
                    <w:right w:val="single" w:sz="2" w:space="0" w:color="auto"/>
                  </w:tcBorders>
                  <w:shd w:val="clear" w:color="auto" w:fill="auto"/>
                </w:tcPr>
                <w:p w14:paraId="5F2F2AB1" w14:textId="77777777" w:rsidR="00630437" w:rsidRPr="00400D94" w:rsidRDefault="00630437" w:rsidP="003E31D6">
                  <w:pPr>
                    <w:spacing w:before="100" w:beforeAutospacing="1" w:after="100" w:afterAutospacing="1" w:line="270" w:lineRule="atLeast"/>
                    <w:jc w:val="center"/>
                    <w:rPr>
                      <w:rFonts w:ascii="Verdana" w:hAnsi="Verdana" w:cs="Arial"/>
                      <w:sz w:val="20"/>
                      <w:szCs w:val="20"/>
                    </w:rPr>
                  </w:pPr>
                  <w:r w:rsidRPr="00400D94">
                    <w:rPr>
                      <w:rFonts w:ascii="Verdana" w:hAnsi="Verdana" w:cs="Arial"/>
                      <w:sz w:val="20"/>
                      <w:szCs w:val="20"/>
                    </w:rPr>
                    <w:t> </w:t>
                  </w:r>
                  <w:r w:rsidRPr="00400D94">
                    <w:rPr>
                      <w:rFonts w:ascii="Verdana" w:hAnsi="Verdana" w:cs="Arial"/>
                      <w:b/>
                      <w:bCs/>
                      <w:sz w:val="20"/>
                      <w:szCs w:val="20"/>
                    </w:rPr>
                    <w:t>RE:</w:t>
                  </w:r>
                </w:p>
              </w:tc>
              <w:tc>
                <w:tcPr>
                  <w:tcW w:w="4053" w:type="pct"/>
                  <w:tcBorders>
                    <w:top w:val="single" w:sz="2" w:space="0" w:color="auto"/>
                    <w:left w:val="single" w:sz="2" w:space="0" w:color="auto"/>
                    <w:bottom w:val="single" w:sz="2" w:space="0" w:color="auto"/>
                    <w:right w:val="single" w:sz="2" w:space="0" w:color="auto"/>
                  </w:tcBorders>
                  <w:shd w:val="clear" w:color="auto" w:fill="auto"/>
                </w:tcPr>
                <w:p w14:paraId="2F85A417" w14:textId="77777777" w:rsidR="00630437" w:rsidRPr="00400D94" w:rsidRDefault="00630437" w:rsidP="003E31D6">
                  <w:pPr>
                    <w:spacing w:before="100" w:beforeAutospacing="1" w:after="100" w:afterAutospacing="1" w:line="270" w:lineRule="atLeast"/>
                    <w:jc w:val="center"/>
                    <w:rPr>
                      <w:rFonts w:ascii="Verdana" w:hAnsi="Verdana" w:cs="Arial"/>
                      <w:sz w:val="20"/>
                      <w:szCs w:val="20"/>
                    </w:rPr>
                  </w:pPr>
                  <w:r w:rsidRPr="00400D94">
                    <w:rPr>
                      <w:rFonts w:ascii="Verdana" w:hAnsi="Verdana" w:cs="Arial"/>
                      <w:sz w:val="20"/>
                      <w:szCs w:val="20"/>
                    </w:rPr>
                    <w:t>Medicare Supplement Refund Calculation</w:t>
                  </w:r>
                </w:p>
              </w:tc>
            </w:tr>
            <w:tr w:rsidR="00630437" w:rsidRPr="00400D94" w14:paraId="32004BE7" w14:textId="77777777">
              <w:trPr>
                <w:trHeight w:val="819"/>
                <w:tblCellSpacing w:w="37" w:type="dxa"/>
              </w:trPr>
              <w:tc>
                <w:tcPr>
                  <w:tcW w:w="822" w:type="pct"/>
                  <w:tcBorders>
                    <w:top w:val="single" w:sz="2" w:space="0" w:color="auto"/>
                    <w:left w:val="single" w:sz="2" w:space="0" w:color="auto"/>
                    <w:bottom w:val="single" w:sz="2" w:space="0" w:color="auto"/>
                    <w:right w:val="single" w:sz="2" w:space="0" w:color="auto"/>
                  </w:tcBorders>
                  <w:shd w:val="clear" w:color="auto" w:fill="auto"/>
                </w:tcPr>
                <w:p w14:paraId="2E78304C" w14:textId="77777777" w:rsidR="00630437" w:rsidRPr="00400D94" w:rsidRDefault="00630437" w:rsidP="003E31D6">
                  <w:pPr>
                    <w:spacing w:before="100" w:beforeAutospacing="1" w:after="100" w:afterAutospacing="1" w:line="270" w:lineRule="atLeast"/>
                    <w:jc w:val="center"/>
                    <w:rPr>
                      <w:rFonts w:ascii="Verdana" w:hAnsi="Verdana" w:cs="Arial"/>
                      <w:sz w:val="20"/>
                      <w:szCs w:val="20"/>
                    </w:rPr>
                  </w:pPr>
                  <w:r w:rsidRPr="00400D94">
                    <w:rPr>
                      <w:rFonts w:ascii="Verdana" w:hAnsi="Verdana" w:cs="Arial"/>
                      <w:sz w:val="20"/>
                      <w:szCs w:val="20"/>
                    </w:rPr>
                    <w:t> </w:t>
                  </w:r>
                  <w:r w:rsidRPr="00400D94">
                    <w:rPr>
                      <w:rFonts w:ascii="Verdana" w:hAnsi="Verdana" w:cs="Arial"/>
                      <w:b/>
                      <w:bCs/>
                      <w:sz w:val="20"/>
                      <w:szCs w:val="20"/>
                    </w:rPr>
                    <w:t>FROM:</w:t>
                  </w:r>
                </w:p>
              </w:tc>
              <w:tc>
                <w:tcPr>
                  <w:tcW w:w="4053" w:type="pct"/>
                  <w:tcBorders>
                    <w:top w:val="single" w:sz="2" w:space="0" w:color="auto"/>
                    <w:left w:val="single" w:sz="2" w:space="0" w:color="auto"/>
                    <w:bottom w:val="single" w:sz="2" w:space="0" w:color="auto"/>
                    <w:right w:val="single" w:sz="2" w:space="0" w:color="auto"/>
                  </w:tcBorders>
                  <w:shd w:val="clear" w:color="auto" w:fill="auto"/>
                </w:tcPr>
                <w:p w14:paraId="53E1AB93" w14:textId="77777777" w:rsidR="00D44E3B" w:rsidRPr="00400D94" w:rsidRDefault="00646C37" w:rsidP="001F11E9">
                  <w:pPr>
                    <w:spacing w:line="270" w:lineRule="atLeast"/>
                    <w:jc w:val="center"/>
                    <w:rPr>
                      <w:rFonts w:ascii="Verdana" w:hAnsi="Verdana" w:cs="Arial"/>
                      <w:sz w:val="20"/>
                      <w:szCs w:val="20"/>
                    </w:rPr>
                  </w:pPr>
                  <w:r w:rsidRPr="00400D94">
                    <w:rPr>
                      <w:rFonts w:ascii="Verdana" w:hAnsi="Verdana" w:cs="Arial"/>
                      <w:sz w:val="20"/>
                      <w:szCs w:val="20"/>
                    </w:rPr>
                    <w:t>Tracie Gray</w:t>
                  </w:r>
                  <w:r w:rsidR="006B75DF" w:rsidRPr="00400D94">
                    <w:rPr>
                      <w:rFonts w:ascii="Verdana" w:hAnsi="Verdana" w:cs="Arial"/>
                      <w:sz w:val="20"/>
                      <w:szCs w:val="20"/>
                    </w:rPr>
                    <w:t xml:space="preserve">, </w:t>
                  </w:r>
                  <w:r w:rsidR="001B7B69" w:rsidRPr="00400D94">
                    <w:rPr>
                      <w:rFonts w:ascii="Verdana" w:hAnsi="Verdana" w:cs="Arial"/>
                      <w:sz w:val="20"/>
                      <w:szCs w:val="20"/>
                    </w:rPr>
                    <w:t>Director</w:t>
                  </w:r>
                </w:p>
                <w:p w14:paraId="138009AF" w14:textId="77777777" w:rsidR="00EE713D" w:rsidRPr="00400D94" w:rsidRDefault="006B75DF" w:rsidP="00136036">
                  <w:pPr>
                    <w:spacing w:line="270" w:lineRule="atLeast"/>
                    <w:jc w:val="center"/>
                    <w:rPr>
                      <w:rFonts w:ascii="Verdana" w:hAnsi="Verdana" w:cs="Arial"/>
                      <w:sz w:val="20"/>
                      <w:szCs w:val="20"/>
                    </w:rPr>
                  </w:pPr>
                  <w:r w:rsidRPr="00400D94">
                    <w:rPr>
                      <w:rFonts w:ascii="Verdana" w:hAnsi="Verdana" w:cs="Arial"/>
                      <w:sz w:val="20"/>
                      <w:szCs w:val="20"/>
                    </w:rPr>
                    <w:t>Bureau of </w:t>
                  </w:r>
                  <w:r w:rsidR="00136036" w:rsidRPr="00400D94">
                    <w:rPr>
                      <w:rFonts w:ascii="Verdana" w:hAnsi="Verdana" w:cs="Arial"/>
                      <w:sz w:val="20"/>
                      <w:szCs w:val="20"/>
                    </w:rPr>
                    <w:t xml:space="preserve">Life, </w:t>
                  </w:r>
                  <w:r w:rsidRPr="00400D94">
                    <w:rPr>
                      <w:rFonts w:ascii="Verdana" w:hAnsi="Verdana" w:cs="Arial"/>
                      <w:sz w:val="20"/>
                      <w:szCs w:val="20"/>
                    </w:rPr>
                    <w:t>Accident and Health Insurance </w:t>
                  </w:r>
                  <w:r w:rsidR="00630437" w:rsidRPr="00400D94">
                    <w:rPr>
                      <w:rFonts w:ascii="Verdana" w:hAnsi="Verdana" w:cs="Arial"/>
                      <w:sz w:val="20"/>
                      <w:szCs w:val="20"/>
                    </w:rPr>
                    <w:br/>
                    <w:t>Office o</w:t>
                  </w:r>
                  <w:r w:rsidR="003467AF" w:rsidRPr="00400D94">
                    <w:rPr>
                      <w:rFonts w:ascii="Verdana" w:hAnsi="Verdana" w:cs="Arial"/>
                      <w:sz w:val="20"/>
                      <w:szCs w:val="20"/>
                    </w:rPr>
                    <w:t>f Insurance Product Regulation and</w:t>
                  </w:r>
                  <w:r w:rsidR="00630437" w:rsidRPr="00400D94">
                    <w:rPr>
                      <w:rFonts w:ascii="Verdana" w:hAnsi="Verdana" w:cs="Arial"/>
                      <w:sz w:val="20"/>
                      <w:szCs w:val="20"/>
                    </w:rPr>
                    <w:t xml:space="preserve"> Administration</w:t>
                  </w:r>
                </w:p>
              </w:tc>
            </w:tr>
          </w:tbl>
          <w:p w14:paraId="506CA1C7" w14:textId="77777777" w:rsidR="00400D94" w:rsidRDefault="00BE4238" w:rsidP="00977A2B">
            <w:pPr>
              <w:shd w:val="clear" w:color="auto" w:fill="FFFFFF"/>
              <w:spacing w:before="100" w:beforeAutospacing="1" w:after="100" w:afterAutospacing="1" w:line="270" w:lineRule="atLeast"/>
              <w:jc w:val="both"/>
              <w:rPr>
                <w:rFonts w:ascii="Verdana" w:hAnsi="Verdana" w:cs="Arial"/>
                <w:sz w:val="20"/>
                <w:szCs w:val="20"/>
              </w:rPr>
            </w:pPr>
            <w:r w:rsidRPr="00400D94">
              <w:rPr>
                <w:rFonts w:ascii="Verdana" w:hAnsi="Verdana" w:cs="Arial"/>
                <w:sz w:val="20"/>
                <w:szCs w:val="20"/>
              </w:rPr>
              <w:t xml:space="preserve">Pursuant to 31 s 89.780(b) of the Pennsylvania </w:t>
            </w:r>
            <w:r w:rsidR="00630437" w:rsidRPr="00400D94">
              <w:rPr>
                <w:rFonts w:ascii="Verdana" w:hAnsi="Verdana" w:cs="Arial"/>
                <w:sz w:val="20"/>
                <w:szCs w:val="20"/>
              </w:rPr>
              <w:t xml:space="preserve">Insurance </w:t>
            </w:r>
            <w:r w:rsidRPr="00400D94">
              <w:rPr>
                <w:rFonts w:ascii="Verdana" w:hAnsi="Verdana" w:cs="Arial"/>
                <w:sz w:val="20"/>
                <w:szCs w:val="20"/>
              </w:rPr>
              <w:t xml:space="preserve">Regulations, the Pennsylvania Insurance Department has prescribed </w:t>
            </w:r>
            <w:r w:rsidR="009720F1" w:rsidRPr="00400D94">
              <w:rPr>
                <w:rFonts w:ascii="Verdana" w:hAnsi="Verdana" w:cs="Arial"/>
                <w:sz w:val="20"/>
                <w:szCs w:val="20"/>
              </w:rPr>
              <w:t xml:space="preserve">the </w:t>
            </w:r>
            <w:r w:rsidRPr="00400D94">
              <w:rPr>
                <w:rFonts w:ascii="Verdana" w:hAnsi="Verdana" w:cs="Arial"/>
                <w:sz w:val="20"/>
                <w:szCs w:val="20"/>
              </w:rPr>
              <w:t xml:space="preserve">Excel worksheets </w:t>
            </w:r>
            <w:r w:rsidR="00621F9C" w:rsidRPr="00400D94">
              <w:rPr>
                <w:rFonts w:ascii="Verdana" w:hAnsi="Verdana" w:cs="Arial"/>
                <w:sz w:val="20"/>
                <w:szCs w:val="20"/>
              </w:rPr>
              <w:t xml:space="preserve">contained in the workbook </w:t>
            </w:r>
            <w:r w:rsidR="006B2BFA" w:rsidRPr="00400D94">
              <w:rPr>
                <w:rFonts w:ascii="Verdana" w:hAnsi="Verdana" w:cs="Arial"/>
                <w:sz w:val="20"/>
                <w:szCs w:val="20"/>
              </w:rPr>
              <w:t xml:space="preserve">linked below </w:t>
            </w:r>
            <w:r w:rsidRPr="00400D94">
              <w:rPr>
                <w:rFonts w:ascii="Verdana" w:hAnsi="Verdana" w:cs="Arial"/>
                <w:sz w:val="20"/>
                <w:szCs w:val="20"/>
              </w:rPr>
              <w:t xml:space="preserve">as the </w:t>
            </w:r>
            <w:r w:rsidR="002F11BC">
              <w:rPr>
                <w:rFonts w:ascii="Verdana" w:hAnsi="Verdana" w:cs="Arial"/>
                <w:sz w:val="20"/>
                <w:szCs w:val="20"/>
              </w:rPr>
              <w:t xml:space="preserve">applicable </w:t>
            </w:r>
            <w:r w:rsidR="005350A5" w:rsidRPr="00400D94">
              <w:rPr>
                <w:rFonts w:ascii="Verdana" w:hAnsi="Verdana" w:cs="Arial"/>
                <w:sz w:val="20"/>
                <w:szCs w:val="20"/>
              </w:rPr>
              <w:t>Medicare Supplement Refund Calculation f</w:t>
            </w:r>
            <w:r w:rsidR="008A734A" w:rsidRPr="00400D94">
              <w:rPr>
                <w:rFonts w:ascii="Verdana" w:hAnsi="Verdana" w:cs="Arial"/>
                <w:sz w:val="20"/>
                <w:szCs w:val="20"/>
              </w:rPr>
              <w:t xml:space="preserve">orms to be used by </w:t>
            </w:r>
            <w:r w:rsidRPr="00400D94">
              <w:rPr>
                <w:rFonts w:ascii="Verdana" w:hAnsi="Verdana" w:cs="Arial"/>
                <w:sz w:val="20"/>
                <w:szCs w:val="20"/>
              </w:rPr>
              <w:t>insurer</w:t>
            </w:r>
            <w:r w:rsidR="008A734A" w:rsidRPr="00400D94">
              <w:rPr>
                <w:rFonts w:ascii="Verdana" w:hAnsi="Verdana" w:cs="Arial"/>
                <w:sz w:val="20"/>
                <w:szCs w:val="20"/>
              </w:rPr>
              <w:t>s</w:t>
            </w:r>
            <w:r w:rsidRPr="00400D94">
              <w:rPr>
                <w:rFonts w:ascii="Verdana" w:hAnsi="Verdana" w:cs="Arial"/>
                <w:sz w:val="20"/>
                <w:szCs w:val="20"/>
              </w:rPr>
              <w:t xml:space="preserve"> to submit the </w:t>
            </w:r>
            <w:r w:rsidR="008A734A" w:rsidRPr="00400D94">
              <w:rPr>
                <w:rFonts w:ascii="Verdana" w:hAnsi="Verdana" w:cs="Arial"/>
                <w:sz w:val="20"/>
                <w:szCs w:val="20"/>
              </w:rPr>
              <w:t xml:space="preserve">required annual </w:t>
            </w:r>
            <w:r w:rsidRPr="00400D94">
              <w:rPr>
                <w:rFonts w:ascii="Verdana" w:hAnsi="Verdana" w:cs="Arial"/>
                <w:sz w:val="20"/>
                <w:szCs w:val="20"/>
              </w:rPr>
              <w:t xml:space="preserve">refund calculation data to the Department for each individual </w:t>
            </w:r>
            <w:r w:rsidR="00400D94">
              <w:rPr>
                <w:rFonts w:ascii="Verdana" w:hAnsi="Verdana" w:cs="Arial"/>
                <w:sz w:val="20"/>
                <w:szCs w:val="20"/>
              </w:rPr>
              <w:t>and</w:t>
            </w:r>
            <w:r w:rsidRPr="00400D94">
              <w:rPr>
                <w:rFonts w:ascii="Verdana" w:hAnsi="Verdana" w:cs="Arial"/>
                <w:sz w:val="20"/>
                <w:szCs w:val="20"/>
              </w:rPr>
              <w:t xml:space="preserve"> group standardized Medicare Supplement benefit plan.</w:t>
            </w:r>
            <w:r w:rsidR="00400D94">
              <w:rPr>
                <w:rFonts w:ascii="Verdana" w:hAnsi="Verdana" w:cs="Arial"/>
                <w:sz w:val="20"/>
                <w:szCs w:val="20"/>
              </w:rPr>
              <w:t xml:space="preserve">  </w:t>
            </w:r>
          </w:p>
          <w:p w14:paraId="7287265B" w14:textId="77777777" w:rsidR="00977A2B" w:rsidRPr="00400D94" w:rsidRDefault="00400D94" w:rsidP="00977A2B">
            <w:pPr>
              <w:shd w:val="clear" w:color="auto" w:fill="FFFFFF"/>
              <w:spacing w:before="100" w:beforeAutospacing="1" w:after="100" w:afterAutospacing="1" w:line="270" w:lineRule="atLeast"/>
              <w:jc w:val="both"/>
              <w:rPr>
                <w:rFonts w:ascii="Verdana" w:hAnsi="Verdana" w:cs="Arial"/>
                <w:sz w:val="20"/>
                <w:szCs w:val="20"/>
              </w:rPr>
            </w:pPr>
            <w:r>
              <w:rPr>
                <w:rFonts w:ascii="Verdana" w:hAnsi="Verdana" w:cs="Arial"/>
                <w:sz w:val="20"/>
                <w:szCs w:val="20"/>
              </w:rPr>
              <w:t>I</w:t>
            </w:r>
            <w:r w:rsidR="00977A2B" w:rsidRPr="00400D94">
              <w:rPr>
                <w:rFonts w:ascii="Verdana" w:hAnsi="Verdana" w:cs="Arial"/>
                <w:sz w:val="20"/>
                <w:szCs w:val="20"/>
              </w:rPr>
              <w:t xml:space="preserve">nsurers must submit the refund calculation data in the prescribed Excel format to the Commissioner by May 31 of each year.  The shaded areas on the worksheet are to be completed by the company; all other information will be calculated from the entered data. </w:t>
            </w:r>
          </w:p>
          <w:p w14:paraId="45D773CF" w14:textId="77777777" w:rsidR="00400D94" w:rsidRPr="00400D94" w:rsidRDefault="001D14AF" w:rsidP="00400D94">
            <w:pPr>
              <w:spacing w:before="100" w:beforeAutospacing="1" w:after="100" w:afterAutospacing="1" w:line="270" w:lineRule="atLeast"/>
              <w:jc w:val="both"/>
              <w:rPr>
                <w:rFonts w:ascii="Verdana" w:hAnsi="Verdana" w:cs="Arial"/>
                <w:sz w:val="20"/>
                <w:szCs w:val="20"/>
              </w:rPr>
            </w:pPr>
            <w:r w:rsidRPr="00400D94">
              <w:rPr>
                <w:rFonts w:ascii="Verdana" w:hAnsi="Verdana" w:cs="Arial"/>
                <w:sz w:val="20"/>
                <w:szCs w:val="20"/>
              </w:rPr>
              <w:t xml:space="preserve">Separate </w:t>
            </w:r>
            <w:r w:rsidR="00400D94" w:rsidRPr="00400D94">
              <w:rPr>
                <w:rFonts w:ascii="Verdana" w:hAnsi="Verdana" w:cs="Arial"/>
                <w:sz w:val="20"/>
                <w:szCs w:val="20"/>
              </w:rPr>
              <w:t xml:space="preserve">blank </w:t>
            </w:r>
            <w:r w:rsidRPr="00400D94">
              <w:rPr>
                <w:rFonts w:ascii="Verdana" w:hAnsi="Verdana" w:cs="Arial"/>
                <w:sz w:val="20"/>
                <w:szCs w:val="20"/>
              </w:rPr>
              <w:t>worksheets for individual and group business</w:t>
            </w:r>
            <w:r w:rsidR="006E2DD3" w:rsidRPr="00400D94">
              <w:rPr>
                <w:rFonts w:ascii="Verdana" w:hAnsi="Verdana" w:cs="Arial"/>
                <w:sz w:val="20"/>
                <w:szCs w:val="20"/>
              </w:rPr>
              <w:t xml:space="preserve"> are</w:t>
            </w:r>
            <w:r w:rsidR="009720F1" w:rsidRPr="00400D94">
              <w:rPr>
                <w:rFonts w:ascii="Verdana" w:hAnsi="Verdana" w:cs="Arial"/>
                <w:sz w:val="20"/>
                <w:szCs w:val="20"/>
              </w:rPr>
              <w:t xml:space="preserve"> contained</w:t>
            </w:r>
            <w:r w:rsidR="00015D5D" w:rsidRPr="00400D94">
              <w:rPr>
                <w:rFonts w:ascii="Verdana" w:hAnsi="Verdana" w:cs="Arial"/>
                <w:sz w:val="20"/>
                <w:szCs w:val="20"/>
              </w:rPr>
              <w:t xml:space="preserve"> i</w:t>
            </w:r>
            <w:r w:rsidR="006E2DD3" w:rsidRPr="00400D94">
              <w:rPr>
                <w:rFonts w:ascii="Verdana" w:hAnsi="Verdana" w:cs="Arial"/>
                <w:sz w:val="20"/>
                <w:szCs w:val="20"/>
              </w:rPr>
              <w:t xml:space="preserve">n </w:t>
            </w:r>
            <w:r w:rsidR="00621F9C" w:rsidRPr="00400D94">
              <w:rPr>
                <w:rFonts w:ascii="Verdana" w:hAnsi="Verdana" w:cs="Arial"/>
                <w:sz w:val="20"/>
                <w:szCs w:val="20"/>
              </w:rPr>
              <w:t>the linked</w:t>
            </w:r>
            <w:r w:rsidR="006E2DD3" w:rsidRPr="00400D94">
              <w:rPr>
                <w:rFonts w:ascii="Verdana" w:hAnsi="Verdana" w:cs="Arial"/>
                <w:sz w:val="20"/>
                <w:szCs w:val="20"/>
              </w:rPr>
              <w:t xml:space="preserve"> </w:t>
            </w:r>
            <w:r w:rsidR="009720F1" w:rsidRPr="00400D94">
              <w:rPr>
                <w:rFonts w:ascii="Verdana" w:hAnsi="Verdana" w:cs="Arial"/>
                <w:sz w:val="20"/>
                <w:szCs w:val="20"/>
              </w:rPr>
              <w:t>workboo</w:t>
            </w:r>
            <w:r w:rsidRPr="00400D94">
              <w:rPr>
                <w:rFonts w:ascii="Verdana" w:hAnsi="Verdana" w:cs="Arial"/>
                <w:sz w:val="20"/>
                <w:szCs w:val="20"/>
              </w:rPr>
              <w:t xml:space="preserve">k, </w:t>
            </w:r>
            <w:r w:rsidR="00692DD0" w:rsidRPr="00400D94">
              <w:rPr>
                <w:rFonts w:ascii="Verdana" w:hAnsi="Verdana" w:cs="Arial"/>
                <w:sz w:val="20"/>
                <w:szCs w:val="20"/>
              </w:rPr>
              <w:t xml:space="preserve">which incorporate specific loss ratios to calculate the benchmark ratio for the applicable market; otherwise the </w:t>
            </w:r>
            <w:r w:rsidR="00400D94">
              <w:rPr>
                <w:rFonts w:ascii="Verdana" w:hAnsi="Verdana" w:cs="Arial"/>
                <w:sz w:val="20"/>
                <w:szCs w:val="20"/>
              </w:rPr>
              <w:t>two work</w:t>
            </w:r>
            <w:r w:rsidR="00692DD0" w:rsidRPr="00400D94">
              <w:rPr>
                <w:rFonts w:ascii="Verdana" w:hAnsi="Verdana" w:cs="Arial"/>
                <w:sz w:val="20"/>
                <w:szCs w:val="20"/>
              </w:rPr>
              <w:t>sheets are identical</w:t>
            </w:r>
            <w:r w:rsidR="00400D94" w:rsidRPr="00400D94">
              <w:rPr>
                <w:rFonts w:ascii="Verdana" w:hAnsi="Verdana" w:cs="Arial"/>
                <w:sz w:val="20"/>
                <w:szCs w:val="20"/>
              </w:rPr>
              <w:t>.  These worksheets should be completed for each standardized Medicare Supplement benefit plan (SMSBP): A, B, C, D, E, F, G, H, I, J, K, L, M, and N.</w:t>
            </w:r>
          </w:p>
          <w:p w14:paraId="7582A4B0" w14:textId="77777777" w:rsidR="00400D94" w:rsidRDefault="00400D94" w:rsidP="002F47E5">
            <w:pPr>
              <w:pStyle w:val="NormalWeb"/>
              <w:numPr>
                <w:ilvl w:val="0"/>
                <w:numId w:val="2"/>
              </w:numPr>
              <w:spacing w:line="80" w:lineRule="atLeast"/>
              <w:jc w:val="both"/>
              <w:rPr>
                <w:rFonts w:ascii="Verdana" w:hAnsi="Verdana" w:cs="Arial"/>
                <w:sz w:val="20"/>
                <w:szCs w:val="20"/>
              </w:rPr>
            </w:pPr>
            <w:r w:rsidRPr="00400D94">
              <w:rPr>
                <w:rFonts w:ascii="Verdana" w:hAnsi="Verdana" w:cs="Arial"/>
                <w:sz w:val="20"/>
                <w:szCs w:val="20"/>
              </w:rPr>
              <w:t xml:space="preserve">Submit </w:t>
            </w:r>
            <w:r w:rsidR="002F11BC">
              <w:rPr>
                <w:rFonts w:ascii="Verdana" w:hAnsi="Verdana" w:cs="Arial"/>
                <w:sz w:val="20"/>
                <w:szCs w:val="20"/>
              </w:rPr>
              <w:t xml:space="preserve">all </w:t>
            </w:r>
            <w:r w:rsidRPr="00400D94">
              <w:rPr>
                <w:rFonts w:ascii="Verdana" w:hAnsi="Verdana" w:cs="Arial"/>
                <w:sz w:val="20"/>
                <w:szCs w:val="20"/>
              </w:rPr>
              <w:t xml:space="preserve">of the </w:t>
            </w:r>
            <w:r w:rsidR="002F11BC">
              <w:rPr>
                <w:rFonts w:ascii="Verdana" w:hAnsi="Verdana" w:cs="Arial"/>
                <w:sz w:val="20"/>
                <w:szCs w:val="20"/>
              </w:rPr>
              <w:t xml:space="preserve">insurer’s </w:t>
            </w:r>
            <w:r w:rsidRPr="00400D94">
              <w:rPr>
                <w:rFonts w:ascii="Verdana" w:hAnsi="Verdana" w:cs="Arial"/>
                <w:sz w:val="20"/>
                <w:szCs w:val="20"/>
              </w:rPr>
              <w:t>worksheets in one Excel workbook.</w:t>
            </w:r>
          </w:p>
          <w:p w14:paraId="2FF4E1A2" w14:textId="77777777" w:rsidR="0002511F" w:rsidRPr="0002511F" w:rsidRDefault="0002511F" w:rsidP="0002511F">
            <w:pPr>
              <w:pStyle w:val="NormalWeb"/>
              <w:numPr>
                <w:ilvl w:val="0"/>
                <w:numId w:val="2"/>
              </w:numPr>
              <w:spacing w:line="80" w:lineRule="atLeast"/>
              <w:jc w:val="both"/>
              <w:rPr>
                <w:rFonts w:ascii="Verdana" w:hAnsi="Verdana" w:cs="Arial"/>
                <w:sz w:val="20"/>
                <w:szCs w:val="20"/>
              </w:rPr>
            </w:pPr>
            <w:r w:rsidRPr="00596DC2">
              <w:rPr>
                <w:rFonts w:ascii="Verdana" w:hAnsi="Verdana" w:cs="Arial"/>
                <w:sz w:val="20"/>
                <w:szCs w:val="20"/>
                <w:u w:val="single"/>
              </w:rPr>
              <w:t>Do not</w:t>
            </w:r>
            <w:r w:rsidRPr="00400D94">
              <w:rPr>
                <w:rFonts w:ascii="Verdana" w:hAnsi="Verdana" w:cs="Arial"/>
                <w:sz w:val="20"/>
                <w:szCs w:val="20"/>
              </w:rPr>
              <w:t xml:space="preserve"> convert the information to a pdf file.</w:t>
            </w:r>
          </w:p>
          <w:p w14:paraId="6080DAB1" w14:textId="77777777" w:rsidR="00400D94" w:rsidRDefault="00400D94" w:rsidP="002F47E5">
            <w:pPr>
              <w:pStyle w:val="NormalWeb"/>
              <w:numPr>
                <w:ilvl w:val="0"/>
                <w:numId w:val="2"/>
              </w:numPr>
              <w:spacing w:line="80" w:lineRule="atLeast"/>
              <w:jc w:val="both"/>
              <w:rPr>
                <w:rFonts w:ascii="Verdana" w:hAnsi="Verdana" w:cs="Arial"/>
                <w:sz w:val="20"/>
                <w:szCs w:val="20"/>
              </w:rPr>
            </w:pPr>
            <w:r w:rsidRPr="00596DC2">
              <w:rPr>
                <w:rFonts w:ascii="Verdana" w:hAnsi="Verdana" w:cs="Arial"/>
                <w:sz w:val="20"/>
                <w:szCs w:val="20"/>
                <w:u w:val="single"/>
              </w:rPr>
              <w:t>Do not</w:t>
            </w:r>
            <w:r w:rsidRPr="00400D94">
              <w:rPr>
                <w:rFonts w:ascii="Verdana" w:hAnsi="Verdana" w:cs="Arial"/>
                <w:sz w:val="20"/>
                <w:szCs w:val="20"/>
              </w:rPr>
              <w:t xml:space="preserve"> modify the formatting of the workbook</w:t>
            </w:r>
            <w:r w:rsidR="00596DC2">
              <w:rPr>
                <w:rFonts w:ascii="Verdana" w:hAnsi="Verdana" w:cs="Arial"/>
                <w:sz w:val="20"/>
                <w:szCs w:val="20"/>
              </w:rPr>
              <w:t xml:space="preserve"> (other than to hide, rather than delete</w:t>
            </w:r>
            <w:r w:rsidR="002F11BC">
              <w:rPr>
                <w:rFonts w:ascii="Verdana" w:hAnsi="Verdana" w:cs="Arial"/>
                <w:sz w:val="20"/>
                <w:szCs w:val="20"/>
              </w:rPr>
              <w:t>,</w:t>
            </w:r>
            <w:r w:rsidR="00596DC2">
              <w:rPr>
                <w:rFonts w:ascii="Verdana" w:hAnsi="Verdana" w:cs="Arial"/>
                <w:sz w:val="20"/>
                <w:szCs w:val="20"/>
              </w:rPr>
              <w:t xml:space="preserve"> rows or columns if the company considers it necessary),</w:t>
            </w:r>
            <w:r w:rsidR="002F11BC">
              <w:rPr>
                <w:rFonts w:ascii="Verdana" w:hAnsi="Verdana" w:cs="Arial"/>
                <w:sz w:val="20"/>
                <w:szCs w:val="20"/>
              </w:rPr>
              <w:t xml:space="preserve"> and leave </w:t>
            </w:r>
            <w:r w:rsidR="00596DC2">
              <w:rPr>
                <w:rFonts w:ascii="Verdana" w:hAnsi="Verdana" w:cs="Arial"/>
                <w:sz w:val="20"/>
                <w:szCs w:val="20"/>
              </w:rPr>
              <w:t xml:space="preserve">all </w:t>
            </w:r>
            <w:r w:rsidR="002F11BC">
              <w:rPr>
                <w:rFonts w:ascii="Verdana" w:hAnsi="Verdana" w:cs="Arial"/>
                <w:sz w:val="20"/>
                <w:szCs w:val="20"/>
              </w:rPr>
              <w:t>formulas intact.</w:t>
            </w:r>
          </w:p>
          <w:p w14:paraId="4A52A625" w14:textId="3511FACD" w:rsidR="0002511F" w:rsidRPr="0002511F" w:rsidRDefault="0002511F" w:rsidP="002F47E5">
            <w:pPr>
              <w:pStyle w:val="NormalWeb"/>
              <w:numPr>
                <w:ilvl w:val="0"/>
                <w:numId w:val="2"/>
              </w:numPr>
              <w:spacing w:line="80" w:lineRule="atLeast"/>
              <w:jc w:val="both"/>
              <w:rPr>
                <w:rFonts w:ascii="Verdana" w:hAnsi="Verdana" w:cs="Arial"/>
                <w:sz w:val="20"/>
                <w:szCs w:val="20"/>
              </w:rPr>
            </w:pPr>
            <w:r w:rsidRPr="0002511F">
              <w:rPr>
                <w:rFonts w:ascii="Verdana" w:hAnsi="Verdana" w:cs="Arial"/>
                <w:sz w:val="20"/>
                <w:szCs w:val="20"/>
              </w:rPr>
              <w:t xml:space="preserve">Note that </w:t>
            </w:r>
            <w:r>
              <w:rPr>
                <w:rFonts w:ascii="Verdana" w:hAnsi="Verdana" w:cs="Arial"/>
                <w:sz w:val="20"/>
                <w:szCs w:val="20"/>
              </w:rPr>
              <w:t xml:space="preserve">in the determination of the Benchmark Loss Ratio, all data for calendar years prior to </w:t>
            </w:r>
            <w:r w:rsidR="00184056">
              <w:rPr>
                <w:rFonts w:ascii="Verdana" w:hAnsi="Verdana" w:cs="Arial"/>
                <w:sz w:val="20"/>
                <w:szCs w:val="20"/>
              </w:rPr>
              <w:t>2005</w:t>
            </w:r>
            <w:r>
              <w:rPr>
                <w:rFonts w:ascii="Verdana" w:hAnsi="Verdana" w:cs="Arial"/>
                <w:sz w:val="20"/>
                <w:szCs w:val="20"/>
              </w:rPr>
              <w:t xml:space="preserve"> will be included in the Calendar Year </w:t>
            </w:r>
            <w:r w:rsidR="00184056">
              <w:rPr>
                <w:rFonts w:ascii="Verdana" w:hAnsi="Verdana" w:cs="Arial"/>
                <w:sz w:val="20"/>
                <w:szCs w:val="20"/>
              </w:rPr>
              <w:t>2005</w:t>
            </w:r>
            <w:r>
              <w:rPr>
                <w:rFonts w:ascii="Verdana" w:hAnsi="Verdana" w:cs="Arial"/>
                <w:sz w:val="20"/>
                <w:szCs w:val="20"/>
              </w:rPr>
              <w:t xml:space="preserve"> row for calculations purposes</w:t>
            </w:r>
            <w:r w:rsidR="0001557A">
              <w:rPr>
                <w:rFonts w:ascii="Verdana" w:hAnsi="Verdana" w:cs="Arial"/>
                <w:sz w:val="20"/>
                <w:szCs w:val="20"/>
              </w:rPr>
              <w:t>; this will be done automatically so no alterations by the company are necessary</w:t>
            </w:r>
            <w:r>
              <w:rPr>
                <w:rFonts w:ascii="Verdana" w:hAnsi="Verdana" w:cs="Arial"/>
                <w:sz w:val="20"/>
                <w:szCs w:val="20"/>
              </w:rPr>
              <w:t xml:space="preserve"> </w:t>
            </w:r>
          </w:p>
          <w:p w14:paraId="5FBCBE38" w14:textId="77777777" w:rsidR="00692DD0" w:rsidRDefault="00692DD0" w:rsidP="002F47E5">
            <w:pPr>
              <w:numPr>
                <w:ilvl w:val="0"/>
                <w:numId w:val="1"/>
              </w:numPr>
              <w:spacing w:before="100" w:beforeAutospacing="1" w:after="100" w:afterAutospacing="1" w:line="80" w:lineRule="atLeast"/>
              <w:jc w:val="both"/>
              <w:rPr>
                <w:rFonts w:ascii="Verdana" w:hAnsi="Verdana" w:cs="Arial"/>
                <w:sz w:val="20"/>
                <w:szCs w:val="20"/>
              </w:rPr>
            </w:pPr>
            <w:r w:rsidRPr="00400D94">
              <w:rPr>
                <w:rFonts w:ascii="Verdana" w:hAnsi="Verdana" w:cs="Arial"/>
                <w:sz w:val="20"/>
                <w:szCs w:val="20"/>
              </w:rPr>
              <w:t>Standard and Select plan</w:t>
            </w:r>
            <w:r w:rsidR="00400D94" w:rsidRPr="00400D94">
              <w:rPr>
                <w:rFonts w:ascii="Verdana" w:hAnsi="Verdana" w:cs="Arial"/>
                <w:sz w:val="20"/>
                <w:szCs w:val="20"/>
              </w:rPr>
              <w:t xml:space="preserve"> experience </w:t>
            </w:r>
            <w:r w:rsidRPr="00400D94">
              <w:rPr>
                <w:rFonts w:ascii="Verdana" w:hAnsi="Verdana" w:cs="Arial"/>
                <w:sz w:val="20"/>
                <w:szCs w:val="20"/>
              </w:rPr>
              <w:t>must be reported on separate worksheets.</w:t>
            </w:r>
          </w:p>
          <w:p w14:paraId="66DA4FF2" w14:textId="77777777" w:rsidR="0002511F" w:rsidRPr="00400D94" w:rsidRDefault="0002511F" w:rsidP="0002511F">
            <w:pPr>
              <w:spacing w:before="100" w:beforeAutospacing="1" w:after="100" w:afterAutospacing="1" w:line="80" w:lineRule="atLeast"/>
              <w:ind w:left="720"/>
              <w:jc w:val="both"/>
              <w:rPr>
                <w:rFonts w:ascii="Verdana" w:hAnsi="Verdana" w:cs="Arial"/>
                <w:sz w:val="20"/>
                <w:szCs w:val="20"/>
              </w:rPr>
            </w:pPr>
          </w:p>
          <w:p w14:paraId="6039DC71" w14:textId="77777777" w:rsidR="00692DD0" w:rsidRPr="00400D94" w:rsidRDefault="006E2DD3" w:rsidP="002F47E5">
            <w:pPr>
              <w:numPr>
                <w:ilvl w:val="0"/>
                <w:numId w:val="1"/>
              </w:numPr>
              <w:spacing w:before="100" w:beforeAutospacing="1" w:after="100" w:afterAutospacing="1" w:line="80" w:lineRule="atLeast"/>
              <w:jc w:val="both"/>
              <w:rPr>
                <w:rFonts w:ascii="Verdana" w:hAnsi="Verdana" w:cs="Arial"/>
                <w:sz w:val="20"/>
                <w:szCs w:val="20"/>
              </w:rPr>
            </w:pPr>
            <w:r w:rsidRPr="00400D94">
              <w:rPr>
                <w:rFonts w:ascii="Verdana" w:hAnsi="Verdana" w:cs="Arial"/>
                <w:sz w:val="20"/>
                <w:szCs w:val="20"/>
              </w:rPr>
              <w:lastRenderedPageBreak/>
              <w:t xml:space="preserve">1990 and </w:t>
            </w:r>
            <w:r w:rsidR="00F56297" w:rsidRPr="00400D94">
              <w:rPr>
                <w:rFonts w:ascii="Verdana" w:hAnsi="Verdana" w:cs="Arial"/>
                <w:sz w:val="20"/>
                <w:szCs w:val="20"/>
              </w:rPr>
              <w:t>2010</w:t>
            </w:r>
            <w:r w:rsidRPr="00400D94">
              <w:rPr>
                <w:rFonts w:ascii="Verdana" w:hAnsi="Verdana" w:cs="Arial"/>
                <w:sz w:val="20"/>
                <w:szCs w:val="20"/>
              </w:rPr>
              <w:t xml:space="preserve"> </w:t>
            </w:r>
            <w:r w:rsidR="007A3BA8" w:rsidRPr="00400D94">
              <w:rPr>
                <w:rFonts w:ascii="Verdana" w:hAnsi="Verdana" w:cs="Arial"/>
                <w:sz w:val="20"/>
                <w:szCs w:val="20"/>
              </w:rPr>
              <w:t xml:space="preserve">form series </w:t>
            </w:r>
            <w:r w:rsidR="00400D94" w:rsidRPr="00400D94">
              <w:rPr>
                <w:rFonts w:ascii="Verdana" w:hAnsi="Verdana" w:cs="Arial"/>
                <w:sz w:val="20"/>
                <w:szCs w:val="20"/>
              </w:rPr>
              <w:t xml:space="preserve">experience </w:t>
            </w:r>
            <w:r w:rsidRPr="00400D94">
              <w:rPr>
                <w:rFonts w:ascii="Verdana" w:hAnsi="Verdana" w:cs="Arial"/>
                <w:sz w:val="20"/>
                <w:szCs w:val="20"/>
              </w:rPr>
              <w:t xml:space="preserve">must be </w:t>
            </w:r>
            <w:r w:rsidR="00692DD0" w:rsidRPr="00400D94">
              <w:rPr>
                <w:rFonts w:ascii="Verdana" w:hAnsi="Verdana" w:cs="Arial"/>
                <w:sz w:val="20"/>
                <w:szCs w:val="20"/>
              </w:rPr>
              <w:t>combined</w:t>
            </w:r>
            <w:r w:rsidRPr="00400D94">
              <w:rPr>
                <w:rFonts w:ascii="Verdana" w:hAnsi="Verdana" w:cs="Arial"/>
                <w:sz w:val="20"/>
                <w:szCs w:val="20"/>
              </w:rPr>
              <w:t xml:space="preserve"> in one exhibit for each SMSPB</w:t>
            </w:r>
            <w:r w:rsidR="00692DD0" w:rsidRPr="00400D94">
              <w:rPr>
                <w:rFonts w:ascii="Verdana" w:hAnsi="Verdana" w:cs="Arial"/>
                <w:sz w:val="20"/>
                <w:szCs w:val="20"/>
              </w:rPr>
              <w:t>.</w:t>
            </w:r>
          </w:p>
          <w:p w14:paraId="26CAB99D" w14:textId="1EEED92C" w:rsidR="006E2DD3" w:rsidRPr="00400D94" w:rsidRDefault="00692DD0" w:rsidP="002F47E5">
            <w:pPr>
              <w:numPr>
                <w:ilvl w:val="0"/>
                <w:numId w:val="1"/>
              </w:numPr>
              <w:spacing w:before="100" w:beforeAutospacing="1" w:after="100" w:afterAutospacing="1" w:line="120" w:lineRule="atLeast"/>
              <w:jc w:val="both"/>
              <w:rPr>
                <w:rFonts w:ascii="Verdana" w:hAnsi="Verdana" w:cs="Arial"/>
                <w:sz w:val="20"/>
                <w:szCs w:val="20"/>
              </w:rPr>
            </w:pPr>
            <w:r w:rsidRPr="00400D94">
              <w:rPr>
                <w:rFonts w:ascii="Verdana" w:hAnsi="Verdana" w:cs="Arial"/>
                <w:sz w:val="20"/>
                <w:szCs w:val="20"/>
              </w:rPr>
              <w:t>H</w:t>
            </w:r>
            <w:r w:rsidR="006E2DD3" w:rsidRPr="00400D94">
              <w:rPr>
                <w:rFonts w:ascii="Verdana" w:hAnsi="Verdana" w:cs="Arial"/>
                <w:sz w:val="20"/>
                <w:szCs w:val="20"/>
              </w:rPr>
              <w:t xml:space="preserve">igh deductible </w:t>
            </w:r>
            <w:r w:rsidR="00755658">
              <w:rPr>
                <w:rFonts w:ascii="Verdana" w:hAnsi="Verdana" w:cs="Arial"/>
                <w:sz w:val="20"/>
                <w:szCs w:val="20"/>
              </w:rPr>
              <w:t xml:space="preserve">experience for </w:t>
            </w:r>
            <w:r w:rsidR="006E2DD3" w:rsidRPr="00400D94">
              <w:rPr>
                <w:rFonts w:ascii="Verdana" w:hAnsi="Verdana" w:cs="Arial"/>
                <w:sz w:val="20"/>
                <w:szCs w:val="20"/>
              </w:rPr>
              <w:t>Plan</w:t>
            </w:r>
            <w:r w:rsidR="00755658">
              <w:rPr>
                <w:rFonts w:ascii="Verdana" w:hAnsi="Verdana" w:cs="Arial"/>
                <w:sz w:val="20"/>
                <w:szCs w:val="20"/>
              </w:rPr>
              <w:t>s</w:t>
            </w:r>
            <w:r w:rsidR="006E2DD3" w:rsidRPr="00400D94">
              <w:rPr>
                <w:rFonts w:ascii="Verdana" w:hAnsi="Verdana" w:cs="Arial"/>
                <w:sz w:val="20"/>
                <w:szCs w:val="20"/>
              </w:rPr>
              <w:t xml:space="preserve"> F</w:t>
            </w:r>
            <w:r w:rsidR="00755658">
              <w:rPr>
                <w:rFonts w:ascii="Verdana" w:hAnsi="Verdana" w:cs="Arial"/>
                <w:sz w:val="20"/>
                <w:szCs w:val="20"/>
              </w:rPr>
              <w:t xml:space="preserve">, G, and </w:t>
            </w:r>
            <w:r w:rsidR="006E2DD3" w:rsidRPr="00400D94">
              <w:rPr>
                <w:rFonts w:ascii="Verdana" w:hAnsi="Verdana" w:cs="Arial"/>
                <w:sz w:val="20"/>
                <w:szCs w:val="20"/>
              </w:rPr>
              <w:t>J</w:t>
            </w:r>
            <w:r w:rsidR="00755658">
              <w:rPr>
                <w:rFonts w:ascii="Verdana" w:hAnsi="Verdana" w:cs="Arial"/>
                <w:sz w:val="20"/>
                <w:szCs w:val="20"/>
              </w:rPr>
              <w:t xml:space="preserve"> </w:t>
            </w:r>
            <w:r w:rsidR="006E2DD3" w:rsidRPr="00400D94">
              <w:rPr>
                <w:rFonts w:ascii="Verdana" w:hAnsi="Verdana" w:cs="Arial"/>
                <w:sz w:val="20"/>
                <w:szCs w:val="20"/>
              </w:rPr>
              <w:t>must be included in the exhibits for Plan</w:t>
            </w:r>
            <w:r w:rsidR="00755658">
              <w:rPr>
                <w:rFonts w:ascii="Verdana" w:hAnsi="Verdana" w:cs="Arial"/>
                <w:sz w:val="20"/>
                <w:szCs w:val="20"/>
              </w:rPr>
              <w:t>s</w:t>
            </w:r>
            <w:r w:rsidR="006E2DD3" w:rsidRPr="00400D94">
              <w:rPr>
                <w:rFonts w:ascii="Verdana" w:hAnsi="Verdana" w:cs="Arial"/>
                <w:sz w:val="20"/>
                <w:szCs w:val="20"/>
              </w:rPr>
              <w:t xml:space="preserve"> F</w:t>
            </w:r>
            <w:r w:rsidR="00755658">
              <w:rPr>
                <w:rFonts w:ascii="Verdana" w:hAnsi="Verdana" w:cs="Arial"/>
                <w:sz w:val="20"/>
                <w:szCs w:val="20"/>
              </w:rPr>
              <w:t xml:space="preserve">, G, and </w:t>
            </w:r>
            <w:r w:rsidR="006E2DD3" w:rsidRPr="00400D94">
              <w:rPr>
                <w:rFonts w:ascii="Verdana" w:hAnsi="Verdana" w:cs="Arial"/>
                <w:sz w:val="20"/>
                <w:szCs w:val="20"/>
              </w:rPr>
              <w:t xml:space="preserve">J, respectively.  </w:t>
            </w:r>
          </w:p>
          <w:p w14:paraId="4A3F785A" w14:textId="77777777" w:rsidR="000379E8" w:rsidRDefault="002F11BC" w:rsidP="00596DC2">
            <w:pPr>
              <w:pStyle w:val="NormalWeb"/>
              <w:numPr>
                <w:ilvl w:val="0"/>
                <w:numId w:val="1"/>
              </w:numPr>
              <w:spacing w:line="270" w:lineRule="atLeast"/>
              <w:jc w:val="both"/>
              <w:rPr>
                <w:rFonts w:ascii="Verdana" w:hAnsi="Verdana" w:cs="Arial"/>
                <w:color w:val="000000"/>
                <w:sz w:val="20"/>
                <w:szCs w:val="20"/>
              </w:rPr>
            </w:pPr>
            <w:r w:rsidRPr="00400D94">
              <w:rPr>
                <w:rFonts w:ascii="Verdana" w:hAnsi="Verdana" w:cs="Arial"/>
                <w:color w:val="000000"/>
                <w:sz w:val="20"/>
                <w:szCs w:val="20"/>
              </w:rPr>
              <w:t>Earned Premiums are to include all modal loads and fees charged</w:t>
            </w:r>
          </w:p>
          <w:p w14:paraId="7FF8F6FF" w14:textId="77777777" w:rsidR="002F11BC" w:rsidRPr="00400D94" w:rsidRDefault="002F11BC" w:rsidP="00596DC2">
            <w:pPr>
              <w:pStyle w:val="NormalWeb"/>
              <w:numPr>
                <w:ilvl w:val="0"/>
                <w:numId w:val="1"/>
              </w:numPr>
              <w:spacing w:line="270" w:lineRule="atLeast"/>
              <w:jc w:val="both"/>
              <w:rPr>
                <w:rFonts w:ascii="Verdana" w:hAnsi="Verdana" w:cs="Arial"/>
                <w:color w:val="000000"/>
                <w:sz w:val="20"/>
                <w:szCs w:val="20"/>
              </w:rPr>
            </w:pPr>
            <w:r w:rsidRPr="00400D94">
              <w:rPr>
                <w:rFonts w:ascii="Verdana" w:hAnsi="Verdana" w:cs="Arial"/>
                <w:color w:val="000000"/>
                <w:sz w:val="20"/>
                <w:szCs w:val="20"/>
              </w:rPr>
              <w:t xml:space="preserve">Incurred claims </w:t>
            </w:r>
            <w:r w:rsidR="000379E8">
              <w:rPr>
                <w:rFonts w:ascii="Verdana" w:hAnsi="Verdana" w:cs="Arial"/>
                <w:color w:val="000000"/>
                <w:sz w:val="20"/>
                <w:szCs w:val="20"/>
              </w:rPr>
              <w:t xml:space="preserve">are to </w:t>
            </w:r>
            <w:r w:rsidRPr="00400D94">
              <w:rPr>
                <w:rFonts w:ascii="Verdana" w:hAnsi="Verdana" w:cs="Arial"/>
                <w:color w:val="000000"/>
                <w:sz w:val="20"/>
                <w:szCs w:val="20"/>
              </w:rPr>
              <w:t>exclude active life reserves.</w:t>
            </w:r>
          </w:p>
          <w:p w14:paraId="0D28A0D5" w14:textId="140AE1A1" w:rsidR="002F11BC" w:rsidRDefault="006E2DD3" w:rsidP="003467AF">
            <w:pPr>
              <w:shd w:val="clear" w:color="auto" w:fill="FFFFFF"/>
              <w:spacing w:before="100" w:beforeAutospacing="1" w:after="100" w:afterAutospacing="1" w:line="270" w:lineRule="atLeast"/>
              <w:jc w:val="both"/>
              <w:rPr>
                <w:rFonts w:ascii="Verdana" w:hAnsi="Verdana" w:cs="Arial"/>
                <w:sz w:val="20"/>
                <w:szCs w:val="20"/>
              </w:rPr>
            </w:pPr>
            <w:r w:rsidRPr="00400D94">
              <w:rPr>
                <w:rFonts w:ascii="Verdana" w:hAnsi="Verdana" w:cs="Arial"/>
                <w:sz w:val="20"/>
                <w:szCs w:val="20"/>
              </w:rPr>
              <w:t xml:space="preserve">These worksheets must also be </w:t>
            </w:r>
            <w:r w:rsidR="009720F1" w:rsidRPr="00400D94">
              <w:rPr>
                <w:rFonts w:ascii="Verdana" w:hAnsi="Verdana" w:cs="Arial"/>
                <w:sz w:val="20"/>
                <w:szCs w:val="20"/>
              </w:rPr>
              <w:t>completed</w:t>
            </w:r>
            <w:r w:rsidRPr="00400D94">
              <w:rPr>
                <w:rFonts w:ascii="Verdana" w:hAnsi="Verdana" w:cs="Arial"/>
                <w:sz w:val="20"/>
                <w:szCs w:val="20"/>
              </w:rPr>
              <w:t xml:space="preserve"> for any pre</w:t>
            </w:r>
            <w:r w:rsidR="009720F1" w:rsidRPr="00400D94">
              <w:rPr>
                <w:rFonts w:ascii="Verdana" w:hAnsi="Verdana" w:cs="Arial"/>
                <w:sz w:val="20"/>
                <w:szCs w:val="20"/>
              </w:rPr>
              <w:t>-</w:t>
            </w:r>
            <w:r w:rsidRPr="00400D94">
              <w:rPr>
                <w:rFonts w:ascii="Verdana" w:hAnsi="Verdana" w:cs="Arial"/>
                <w:sz w:val="20"/>
                <w:szCs w:val="20"/>
              </w:rPr>
              <w:t xml:space="preserve">standardized individual or group plans (SMSBP: P) </w:t>
            </w:r>
            <w:r w:rsidR="002F11BC">
              <w:rPr>
                <w:rFonts w:ascii="Verdana" w:hAnsi="Verdana" w:cs="Arial"/>
                <w:sz w:val="20"/>
                <w:szCs w:val="20"/>
              </w:rPr>
              <w:t>for which</w:t>
            </w:r>
            <w:r w:rsidRPr="00400D94">
              <w:rPr>
                <w:rFonts w:ascii="Verdana" w:hAnsi="Verdana" w:cs="Arial"/>
                <w:sz w:val="20"/>
                <w:szCs w:val="20"/>
              </w:rPr>
              <w:t xml:space="preserve"> business </w:t>
            </w:r>
            <w:r w:rsidR="002F11BC">
              <w:rPr>
                <w:rFonts w:ascii="Verdana" w:hAnsi="Verdana" w:cs="Arial"/>
                <w:sz w:val="20"/>
                <w:szCs w:val="20"/>
              </w:rPr>
              <w:t xml:space="preserve">remained inforce </w:t>
            </w:r>
            <w:r w:rsidRPr="00400D94">
              <w:rPr>
                <w:rFonts w:ascii="Verdana" w:hAnsi="Verdana" w:cs="Arial"/>
                <w:sz w:val="20"/>
                <w:szCs w:val="20"/>
              </w:rPr>
              <w:t xml:space="preserve">in </w:t>
            </w:r>
            <w:r w:rsidR="00184056">
              <w:rPr>
                <w:rFonts w:ascii="Verdana" w:hAnsi="Verdana" w:cs="Arial"/>
                <w:sz w:val="20"/>
                <w:szCs w:val="20"/>
              </w:rPr>
              <w:t>2020</w:t>
            </w:r>
            <w:r w:rsidRPr="00400D94">
              <w:rPr>
                <w:rFonts w:ascii="Verdana" w:hAnsi="Verdana" w:cs="Arial"/>
                <w:sz w:val="20"/>
                <w:szCs w:val="20"/>
              </w:rPr>
              <w:t>.</w:t>
            </w:r>
            <w:r w:rsidR="00400D94" w:rsidRPr="00400D94">
              <w:rPr>
                <w:rFonts w:ascii="Verdana" w:hAnsi="Verdana" w:cs="Arial"/>
                <w:sz w:val="20"/>
                <w:szCs w:val="20"/>
              </w:rPr>
              <w:t xml:space="preserve"> </w:t>
            </w:r>
            <w:r w:rsidRPr="00400D94">
              <w:rPr>
                <w:rFonts w:ascii="Verdana" w:hAnsi="Verdana" w:cs="Arial"/>
                <w:sz w:val="20"/>
                <w:szCs w:val="20"/>
              </w:rPr>
              <w:t xml:space="preserve"> </w:t>
            </w:r>
            <w:r w:rsidR="002F11BC">
              <w:rPr>
                <w:rFonts w:ascii="Verdana" w:hAnsi="Verdana" w:cs="Arial"/>
                <w:sz w:val="20"/>
                <w:szCs w:val="20"/>
              </w:rPr>
              <w:t>Again, i</w:t>
            </w:r>
            <w:r w:rsidR="0003448F" w:rsidRPr="00400D94">
              <w:rPr>
                <w:rFonts w:ascii="Verdana" w:hAnsi="Verdana" w:cs="Arial"/>
                <w:sz w:val="20"/>
                <w:szCs w:val="20"/>
              </w:rPr>
              <w:t>ndividual and g</w:t>
            </w:r>
            <w:r w:rsidR="00F56297" w:rsidRPr="00400D94">
              <w:rPr>
                <w:rFonts w:ascii="Verdana" w:hAnsi="Verdana" w:cs="Arial"/>
                <w:sz w:val="20"/>
                <w:szCs w:val="20"/>
              </w:rPr>
              <w:t xml:space="preserve">roup plan experience must be submitted separately, with the </w:t>
            </w:r>
            <w:r w:rsidR="002F11BC">
              <w:rPr>
                <w:rFonts w:ascii="Verdana" w:hAnsi="Verdana" w:cs="Arial"/>
                <w:sz w:val="20"/>
                <w:szCs w:val="20"/>
              </w:rPr>
              <w:t xml:space="preserve">combined </w:t>
            </w:r>
            <w:r w:rsidR="00F56297" w:rsidRPr="00400D94">
              <w:rPr>
                <w:rFonts w:ascii="Verdana" w:hAnsi="Verdana" w:cs="Arial"/>
                <w:sz w:val="20"/>
                <w:szCs w:val="20"/>
              </w:rPr>
              <w:t xml:space="preserve">experience for all </w:t>
            </w:r>
            <w:r w:rsidR="0003448F" w:rsidRPr="00400D94">
              <w:rPr>
                <w:rFonts w:ascii="Verdana" w:hAnsi="Verdana" w:cs="Arial"/>
                <w:sz w:val="20"/>
                <w:szCs w:val="20"/>
              </w:rPr>
              <w:t xml:space="preserve">applicable </w:t>
            </w:r>
            <w:r w:rsidR="00F56297" w:rsidRPr="00400D94">
              <w:rPr>
                <w:rFonts w:ascii="Verdana" w:hAnsi="Verdana" w:cs="Arial"/>
                <w:sz w:val="20"/>
                <w:szCs w:val="20"/>
              </w:rPr>
              <w:t xml:space="preserve">policies </w:t>
            </w:r>
            <w:r w:rsidR="002F11BC">
              <w:rPr>
                <w:rFonts w:ascii="Verdana" w:hAnsi="Verdana" w:cs="Arial"/>
                <w:sz w:val="20"/>
                <w:szCs w:val="20"/>
              </w:rPr>
              <w:t xml:space="preserve">included </w:t>
            </w:r>
            <w:r w:rsidR="0003448F" w:rsidRPr="00400D94">
              <w:rPr>
                <w:rFonts w:ascii="Verdana" w:hAnsi="Verdana" w:cs="Arial"/>
                <w:sz w:val="20"/>
                <w:szCs w:val="20"/>
              </w:rPr>
              <w:t>on the</w:t>
            </w:r>
            <w:r w:rsidR="002F11BC">
              <w:rPr>
                <w:rFonts w:ascii="Verdana" w:hAnsi="Verdana" w:cs="Arial"/>
                <w:sz w:val="20"/>
                <w:szCs w:val="20"/>
              </w:rPr>
              <w:t xml:space="preserve"> appropriate worksheet</w:t>
            </w:r>
            <w:r w:rsidR="0003448F" w:rsidRPr="00400D94">
              <w:rPr>
                <w:rFonts w:ascii="Verdana" w:hAnsi="Verdana" w:cs="Arial"/>
                <w:sz w:val="20"/>
                <w:szCs w:val="20"/>
              </w:rPr>
              <w:t xml:space="preserve"> </w:t>
            </w:r>
            <w:r w:rsidR="002F11BC">
              <w:rPr>
                <w:rFonts w:ascii="Verdana" w:hAnsi="Verdana" w:cs="Arial"/>
                <w:sz w:val="20"/>
                <w:szCs w:val="20"/>
              </w:rPr>
              <w:t>(</w:t>
            </w:r>
            <w:r w:rsidR="0003448F" w:rsidRPr="00400D94">
              <w:rPr>
                <w:rFonts w:ascii="Verdana" w:hAnsi="Verdana" w:cs="Arial"/>
                <w:sz w:val="20"/>
                <w:szCs w:val="20"/>
              </w:rPr>
              <w:t xml:space="preserve">individual </w:t>
            </w:r>
            <w:r w:rsidR="002F11BC">
              <w:rPr>
                <w:rFonts w:ascii="Verdana" w:hAnsi="Verdana" w:cs="Arial"/>
                <w:sz w:val="20"/>
                <w:szCs w:val="20"/>
              </w:rPr>
              <w:t>or</w:t>
            </w:r>
            <w:r w:rsidR="0003448F" w:rsidRPr="00400D94">
              <w:rPr>
                <w:rFonts w:ascii="Verdana" w:hAnsi="Verdana" w:cs="Arial"/>
                <w:sz w:val="20"/>
                <w:szCs w:val="20"/>
              </w:rPr>
              <w:t xml:space="preserve"> group</w:t>
            </w:r>
            <w:r w:rsidR="002F11BC">
              <w:rPr>
                <w:rFonts w:ascii="Verdana" w:hAnsi="Verdana" w:cs="Arial"/>
                <w:sz w:val="20"/>
                <w:szCs w:val="20"/>
              </w:rPr>
              <w:t>)</w:t>
            </w:r>
            <w:r w:rsidR="00F56297" w:rsidRPr="00400D94">
              <w:rPr>
                <w:rFonts w:ascii="Verdana" w:hAnsi="Verdana" w:cs="Arial"/>
                <w:sz w:val="20"/>
                <w:szCs w:val="20"/>
              </w:rPr>
              <w:t>.</w:t>
            </w:r>
          </w:p>
          <w:p w14:paraId="6AAEB928" w14:textId="35E4F4EA" w:rsidR="006E2DD3" w:rsidRPr="00400D94" w:rsidRDefault="006E2DD3" w:rsidP="003467AF">
            <w:pPr>
              <w:shd w:val="clear" w:color="auto" w:fill="FFFFFF"/>
              <w:spacing w:before="100" w:beforeAutospacing="1" w:after="100" w:afterAutospacing="1" w:line="270" w:lineRule="atLeast"/>
              <w:jc w:val="both"/>
              <w:rPr>
                <w:rFonts w:ascii="Verdana" w:hAnsi="Verdana" w:cs="Arial"/>
                <w:sz w:val="20"/>
                <w:szCs w:val="20"/>
              </w:rPr>
            </w:pPr>
            <w:r w:rsidRPr="00400D94">
              <w:rPr>
                <w:rFonts w:ascii="Verdana" w:hAnsi="Verdana" w:cs="Arial"/>
                <w:sz w:val="20"/>
                <w:szCs w:val="20"/>
              </w:rPr>
              <w:t>For purposes of calculating the refunds for pre</w:t>
            </w:r>
            <w:r w:rsidR="009720F1" w:rsidRPr="00400D94">
              <w:rPr>
                <w:rFonts w:ascii="Verdana" w:hAnsi="Verdana" w:cs="Arial"/>
                <w:sz w:val="20"/>
                <w:szCs w:val="20"/>
              </w:rPr>
              <w:t>-</w:t>
            </w:r>
            <w:r w:rsidRPr="00400D94">
              <w:rPr>
                <w:rFonts w:ascii="Verdana" w:hAnsi="Verdana" w:cs="Arial"/>
                <w:sz w:val="20"/>
                <w:szCs w:val="20"/>
              </w:rPr>
              <w:t xml:space="preserve">standardized </w:t>
            </w:r>
            <w:r w:rsidR="006B2BFA" w:rsidRPr="00400D94">
              <w:rPr>
                <w:rFonts w:ascii="Verdana" w:hAnsi="Verdana" w:cs="Arial"/>
                <w:sz w:val="20"/>
                <w:szCs w:val="20"/>
              </w:rPr>
              <w:t>plans</w:t>
            </w:r>
            <w:r w:rsidRPr="00400D94">
              <w:rPr>
                <w:rFonts w:ascii="Verdana" w:hAnsi="Verdana" w:cs="Arial"/>
                <w:sz w:val="20"/>
                <w:szCs w:val="20"/>
              </w:rPr>
              <w:t>, 1996 is considered the year of issue</w:t>
            </w:r>
            <w:r w:rsidR="006B2BFA" w:rsidRPr="00400D94">
              <w:rPr>
                <w:rFonts w:ascii="Verdana" w:hAnsi="Verdana" w:cs="Arial"/>
                <w:sz w:val="20"/>
                <w:szCs w:val="20"/>
              </w:rPr>
              <w:t xml:space="preserve"> for all business</w:t>
            </w:r>
            <w:r w:rsidRPr="00400D94">
              <w:rPr>
                <w:rFonts w:ascii="Verdana" w:hAnsi="Verdana" w:cs="Arial"/>
                <w:sz w:val="20"/>
                <w:szCs w:val="20"/>
              </w:rPr>
              <w:t xml:space="preserve">. </w:t>
            </w:r>
            <w:r w:rsidR="00596DC2">
              <w:rPr>
                <w:rFonts w:ascii="Verdana" w:hAnsi="Verdana" w:cs="Arial"/>
                <w:sz w:val="20"/>
                <w:szCs w:val="20"/>
              </w:rPr>
              <w:t xml:space="preserve"> </w:t>
            </w:r>
            <w:r w:rsidR="004E6060">
              <w:rPr>
                <w:rFonts w:ascii="Verdana" w:hAnsi="Verdana" w:cs="Arial"/>
                <w:sz w:val="20"/>
                <w:szCs w:val="20"/>
              </w:rPr>
              <w:t>Therefore,</w:t>
            </w:r>
            <w:r w:rsidR="00596DC2">
              <w:rPr>
                <w:rFonts w:ascii="Verdana" w:hAnsi="Verdana" w:cs="Arial"/>
                <w:sz w:val="20"/>
                <w:szCs w:val="20"/>
              </w:rPr>
              <w:t xml:space="preserve"> i</w:t>
            </w:r>
            <w:r w:rsidRPr="00400D94">
              <w:rPr>
                <w:rFonts w:ascii="Verdana" w:hAnsi="Verdana" w:cs="Arial"/>
                <w:sz w:val="20"/>
                <w:szCs w:val="20"/>
              </w:rPr>
              <w:t xml:space="preserve">n the Calendar Year Experience section of the worksheet, </w:t>
            </w:r>
            <w:r w:rsidR="009720F1" w:rsidRPr="00400D94">
              <w:rPr>
                <w:rFonts w:ascii="Verdana" w:hAnsi="Verdana" w:cs="Arial"/>
                <w:sz w:val="20"/>
                <w:szCs w:val="20"/>
              </w:rPr>
              <w:t xml:space="preserve">data will be entered </w:t>
            </w:r>
            <w:r w:rsidRPr="00400D94">
              <w:rPr>
                <w:rFonts w:ascii="Verdana" w:hAnsi="Verdana" w:cs="Arial"/>
                <w:sz w:val="20"/>
                <w:szCs w:val="20"/>
              </w:rPr>
              <w:t xml:space="preserve">only </w:t>
            </w:r>
            <w:r w:rsidR="002F11BC">
              <w:rPr>
                <w:rFonts w:ascii="Verdana" w:hAnsi="Verdana" w:cs="Arial"/>
                <w:sz w:val="20"/>
                <w:szCs w:val="20"/>
              </w:rPr>
              <w:t>in</w:t>
            </w:r>
            <w:r w:rsidR="005350A5" w:rsidRPr="00400D94">
              <w:rPr>
                <w:rFonts w:ascii="Verdana" w:hAnsi="Verdana" w:cs="Arial"/>
                <w:sz w:val="20"/>
                <w:szCs w:val="20"/>
              </w:rPr>
              <w:t xml:space="preserve"> Year of Issue 1996</w:t>
            </w:r>
            <w:r w:rsidR="002F11BC">
              <w:rPr>
                <w:rFonts w:ascii="Verdana" w:hAnsi="Verdana" w:cs="Arial"/>
                <w:sz w:val="20"/>
                <w:szCs w:val="20"/>
              </w:rPr>
              <w:t>, for calendar years 1996 and subsequent</w:t>
            </w:r>
            <w:r w:rsidR="005350A5" w:rsidRPr="00400D94">
              <w:rPr>
                <w:rFonts w:ascii="Verdana" w:hAnsi="Verdana" w:cs="Arial"/>
                <w:sz w:val="20"/>
                <w:szCs w:val="20"/>
              </w:rPr>
              <w:t>.</w:t>
            </w:r>
          </w:p>
          <w:p w14:paraId="4C02330F" w14:textId="77777777" w:rsidR="00A02666" w:rsidRPr="00400D94" w:rsidRDefault="00A02666" w:rsidP="00400D94">
            <w:pPr>
              <w:pStyle w:val="NormalWeb"/>
              <w:spacing w:line="270" w:lineRule="atLeast"/>
              <w:jc w:val="both"/>
              <w:rPr>
                <w:rFonts w:ascii="Verdana" w:hAnsi="Verdana" w:cs="Arial"/>
                <w:color w:val="000000"/>
                <w:sz w:val="20"/>
                <w:szCs w:val="20"/>
              </w:rPr>
            </w:pPr>
            <w:r w:rsidRPr="00400D94">
              <w:rPr>
                <w:rFonts w:ascii="Verdana" w:hAnsi="Verdana" w:cs="Arial"/>
                <w:color w:val="000000"/>
                <w:sz w:val="20"/>
                <w:szCs w:val="20"/>
              </w:rPr>
              <w:t xml:space="preserve">If any of the </w:t>
            </w:r>
            <w:r w:rsidR="00F17019" w:rsidRPr="00400D94">
              <w:rPr>
                <w:rFonts w:ascii="Verdana" w:hAnsi="Verdana" w:cs="Arial"/>
                <w:color w:val="000000"/>
                <w:sz w:val="20"/>
                <w:szCs w:val="20"/>
              </w:rPr>
              <w:t xml:space="preserve">experience submitted in the previous </w:t>
            </w:r>
            <w:r w:rsidR="0003448F" w:rsidRPr="00400D94">
              <w:rPr>
                <w:rFonts w:ascii="Verdana" w:hAnsi="Verdana" w:cs="Arial"/>
                <w:color w:val="000000"/>
                <w:sz w:val="20"/>
                <w:szCs w:val="20"/>
              </w:rPr>
              <w:t>year</w:t>
            </w:r>
            <w:r w:rsidR="00F17019" w:rsidRPr="00400D94">
              <w:rPr>
                <w:rFonts w:ascii="Verdana" w:hAnsi="Verdana" w:cs="Arial"/>
                <w:color w:val="000000"/>
                <w:sz w:val="20"/>
                <w:szCs w:val="20"/>
              </w:rPr>
              <w:t>’</w:t>
            </w:r>
            <w:r w:rsidR="0003448F" w:rsidRPr="00400D94">
              <w:rPr>
                <w:rFonts w:ascii="Verdana" w:hAnsi="Verdana" w:cs="Arial"/>
                <w:color w:val="000000"/>
                <w:sz w:val="20"/>
                <w:szCs w:val="20"/>
              </w:rPr>
              <w:t xml:space="preserve">s </w:t>
            </w:r>
            <w:r w:rsidR="00F17019" w:rsidRPr="00400D94">
              <w:rPr>
                <w:rFonts w:ascii="Verdana" w:hAnsi="Verdana" w:cs="Arial"/>
                <w:color w:val="000000"/>
                <w:sz w:val="20"/>
                <w:szCs w:val="20"/>
              </w:rPr>
              <w:t xml:space="preserve">filing </w:t>
            </w:r>
            <w:r w:rsidR="0003448F" w:rsidRPr="00400D94">
              <w:rPr>
                <w:rFonts w:ascii="Verdana" w:hAnsi="Verdana" w:cs="Arial"/>
                <w:color w:val="000000"/>
                <w:sz w:val="20"/>
                <w:szCs w:val="20"/>
              </w:rPr>
              <w:t>differs from the experience for the s</w:t>
            </w:r>
            <w:r w:rsidR="00F17019" w:rsidRPr="00400D94">
              <w:rPr>
                <w:rFonts w:ascii="Verdana" w:hAnsi="Verdana" w:cs="Arial"/>
                <w:color w:val="000000"/>
                <w:sz w:val="20"/>
                <w:szCs w:val="20"/>
              </w:rPr>
              <w:t>ame period submitted in the current year’s</w:t>
            </w:r>
            <w:r w:rsidR="0003448F" w:rsidRPr="00400D94">
              <w:rPr>
                <w:rFonts w:ascii="Verdana" w:hAnsi="Verdana" w:cs="Arial"/>
                <w:color w:val="000000"/>
                <w:sz w:val="20"/>
                <w:szCs w:val="20"/>
              </w:rPr>
              <w:t xml:space="preserve"> filing</w:t>
            </w:r>
            <w:r w:rsidRPr="00400D94">
              <w:rPr>
                <w:rFonts w:ascii="Verdana" w:hAnsi="Verdana" w:cs="Arial"/>
                <w:color w:val="000000"/>
                <w:sz w:val="20"/>
                <w:szCs w:val="20"/>
              </w:rPr>
              <w:t xml:space="preserve">, </w:t>
            </w:r>
            <w:r w:rsidR="0003448F" w:rsidRPr="00400D94">
              <w:rPr>
                <w:rFonts w:ascii="Verdana" w:hAnsi="Verdana" w:cs="Arial"/>
                <w:color w:val="000000"/>
                <w:sz w:val="20"/>
                <w:szCs w:val="20"/>
              </w:rPr>
              <w:t xml:space="preserve">provide </w:t>
            </w:r>
            <w:r w:rsidRPr="00400D94">
              <w:rPr>
                <w:rFonts w:ascii="Verdana" w:hAnsi="Verdana" w:cs="Arial"/>
                <w:color w:val="000000"/>
                <w:sz w:val="20"/>
                <w:szCs w:val="20"/>
              </w:rPr>
              <w:t xml:space="preserve">an explanation of </w:t>
            </w:r>
            <w:r w:rsidR="005350A5" w:rsidRPr="00400D94">
              <w:rPr>
                <w:rFonts w:ascii="Verdana" w:hAnsi="Verdana" w:cs="Arial"/>
                <w:color w:val="000000"/>
                <w:sz w:val="20"/>
                <w:szCs w:val="20"/>
              </w:rPr>
              <w:t>the reason</w:t>
            </w:r>
            <w:r w:rsidR="0003448F" w:rsidRPr="00400D94">
              <w:rPr>
                <w:rFonts w:ascii="Verdana" w:hAnsi="Verdana" w:cs="Arial"/>
                <w:color w:val="000000"/>
                <w:sz w:val="20"/>
                <w:szCs w:val="20"/>
              </w:rPr>
              <w:t>(s)</w:t>
            </w:r>
            <w:r w:rsidR="005350A5" w:rsidRPr="00400D94">
              <w:rPr>
                <w:rFonts w:ascii="Verdana" w:hAnsi="Verdana" w:cs="Arial"/>
                <w:color w:val="000000"/>
                <w:sz w:val="20"/>
                <w:szCs w:val="20"/>
              </w:rPr>
              <w:t xml:space="preserve"> that the</w:t>
            </w:r>
            <w:r w:rsidRPr="00400D94">
              <w:rPr>
                <w:rFonts w:ascii="Verdana" w:hAnsi="Verdana" w:cs="Arial"/>
                <w:color w:val="000000"/>
                <w:sz w:val="20"/>
                <w:szCs w:val="20"/>
              </w:rPr>
              <w:t xml:space="preserve"> data has</w:t>
            </w:r>
            <w:r w:rsidR="0003448F" w:rsidRPr="00400D94">
              <w:rPr>
                <w:rFonts w:ascii="Verdana" w:hAnsi="Verdana" w:cs="Arial"/>
                <w:color w:val="000000"/>
                <w:sz w:val="20"/>
                <w:szCs w:val="20"/>
              </w:rPr>
              <w:t xml:space="preserve"> changed</w:t>
            </w:r>
            <w:r w:rsidRPr="00400D94">
              <w:rPr>
                <w:rFonts w:ascii="Verdana" w:hAnsi="Verdana" w:cs="Arial"/>
                <w:color w:val="000000"/>
                <w:sz w:val="20"/>
                <w:szCs w:val="20"/>
              </w:rPr>
              <w:t xml:space="preserve">. This explanation must be included in a cover letter that </w:t>
            </w:r>
            <w:r w:rsidR="007A3BA8" w:rsidRPr="00400D94">
              <w:rPr>
                <w:rFonts w:ascii="Verdana" w:hAnsi="Verdana" w:cs="Arial"/>
                <w:color w:val="000000"/>
                <w:sz w:val="20"/>
                <w:szCs w:val="20"/>
              </w:rPr>
              <w:t>accompanies</w:t>
            </w:r>
            <w:r w:rsidR="005350A5" w:rsidRPr="00400D94">
              <w:rPr>
                <w:rFonts w:ascii="Verdana" w:hAnsi="Verdana" w:cs="Arial"/>
                <w:color w:val="000000"/>
                <w:sz w:val="20"/>
                <w:szCs w:val="20"/>
              </w:rPr>
              <w:t xml:space="preserve"> the </w:t>
            </w:r>
            <w:r w:rsidR="00F17019" w:rsidRPr="00400D94">
              <w:rPr>
                <w:rFonts w:ascii="Verdana" w:hAnsi="Verdana" w:cs="Arial"/>
                <w:color w:val="000000"/>
                <w:sz w:val="20"/>
                <w:szCs w:val="20"/>
              </w:rPr>
              <w:t xml:space="preserve">current year’s </w:t>
            </w:r>
            <w:r w:rsidR="005350A5" w:rsidRPr="00400D94">
              <w:rPr>
                <w:rFonts w:ascii="Verdana" w:hAnsi="Verdana" w:cs="Arial"/>
                <w:color w:val="000000"/>
                <w:sz w:val="20"/>
                <w:szCs w:val="20"/>
              </w:rPr>
              <w:t>filing</w:t>
            </w:r>
            <w:r w:rsidRPr="00400D94">
              <w:rPr>
                <w:rFonts w:ascii="Verdana" w:hAnsi="Verdana" w:cs="Arial"/>
                <w:color w:val="000000"/>
                <w:sz w:val="20"/>
                <w:szCs w:val="20"/>
              </w:rPr>
              <w:t xml:space="preserve">. </w:t>
            </w:r>
          </w:p>
          <w:p w14:paraId="0B6DA623" w14:textId="77777777" w:rsidR="003E31D6" w:rsidRPr="00400D94" w:rsidRDefault="003E31D6" w:rsidP="003467AF">
            <w:pPr>
              <w:pStyle w:val="NormalWeb"/>
              <w:spacing w:line="270" w:lineRule="atLeast"/>
              <w:jc w:val="both"/>
              <w:rPr>
                <w:rFonts w:ascii="Verdana" w:hAnsi="Verdana" w:cs="Arial"/>
                <w:b/>
                <w:color w:val="000000"/>
                <w:sz w:val="20"/>
                <w:szCs w:val="20"/>
              </w:rPr>
            </w:pPr>
            <w:r w:rsidRPr="00400D94">
              <w:rPr>
                <w:rFonts w:ascii="Verdana" w:hAnsi="Verdana" w:cs="Arial"/>
                <w:b/>
                <w:color w:val="000000"/>
                <w:sz w:val="20"/>
                <w:szCs w:val="20"/>
              </w:rPr>
              <w:t xml:space="preserve">Medicare Supplement Refund </w:t>
            </w:r>
            <w:r w:rsidR="005350A5" w:rsidRPr="00400D94">
              <w:rPr>
                <w:rFonts w:ascii="Verdana" w:hAnsi="Verdana" w:cs="Arial"/>
                <w:b/>
                <w:color w:val="000000"/>
                <w:sz w:val="20"/>
                <w:szCs w:val="20"/>
              </w:rPr>
              <w:t>Calculation f</w:t>
            </w:r>
            <w:r w:rsidRPr="00400D94">
              <w:rPr>
                <w:rFonts w:ascii="Verdana" w:hAnsi="Verdana" w:cs="Arial"/>
                <w:b/>
                <w:color w:val="000000"/>
                <w:sz w:val="20"/>
                <w:szCs w:val="20"/>
              </w:rPr>
              <w:t>ilings m</w:t>
            </w:r>
            <w:r w:rsidR="008C02FA" w:rsidRPr="00400D94">
              <w:rPr>
                <w:rFonts w:ascii="Verdana" w:hAnsi="Verdana" w:cs="Arial"/>
                <w:b/>
                <w:color w:val="000000"/>
                <w:sz w:val="20"/>
                <w:szCs w:val="20"/>
              </w:rPr>
              <w:t xml:space="preserve">ust </w:t>
            </w:r>
            <w:r w:rsidRPr="00400D94">
              <w:rPr>
                <w:rFonts w:ascii="Verdana" w:hAnsi="Verdana" w:cs="Arial"/>
                <w:b/>
                <w:color w:val="000000"/>
                <w:sz w:val="20"/>
                <w:szCs w:val="20"/>
              </w:rPr>
              <w:t>be submitted</w:t>
            </w:r>
            <w:r w:rsidR="008C02FA" w:rsidRPr="00400D94">
              <w:rPr>
                <w:rFonts w:ascii="Verdana" w:hAnsi="Verdana" w:cs="Arial"/>
                <w:b/>
                <w:color w:val="000000"/>
                <w:sz w:val="20"/>
                <w:szCs w:val="20"/>
              </w:rPr>
              <w:t xml:space="preserve"> </w:t>
            </w:r>
            <w:r w:rsidRPr="00400D94">
              <w:rPr>
                <w:rFonts w:ascii="Verdana" w:hAnsi="Verdana" w:cs="Arial"/>
                <w:b/>
                <w:color w:val="000000"/>
                <w:sz w:val="20"/>
                <w:szCs w:val="20"/>
                <w:u w:val="single"/>
              </w:rPr>
              <w:t>via SERFF</w:t>
            </w:r>
            <w:r w:rsidR="002F11BC" w:rsidRPr="002F11BC">
              <w:rPr>
                <w:rFonts w:ascii="Verdana" w:hAnsi="Verdana" w:cs="Arial"/>
                <w:b/>
                <w:color w:val="000000"/>
                <w:sz w:val="20"/>
                <w:szCs w:val="20"/>
              </w:rPr>
              <w:t>,</w:t>
            </w:r>
            <w:r w:rsidRPr="00400D94">
              <w:rPr>
                <w:rFonts w:ascii="Verdana" w:hAnsi="Verdana" w:cs="Arial"/>
                <w:b/>
                <w:color w:val="000000"/>
                <w:sz w:val="20"/>
                <w:szCs w:val="20"/>
              </w:rPr>
              <w:t xml:space="preserve"> </w:t>
            </w:r>
            <w:r w:rsidR="005350A5" w:rsidRPr="00400D94">
              <w:rPr>
                <w:rFonts w:ascii="Verdana" w:hAnsi="Verdana" w:cs="Arial"/>
                <w:b/>
                <w:color w:val="000000"/>
                <w:sz w:val="20"/>
                <w:szCs w:val="20"/>
              </w:rPr>
              <w:t>using</w:t>
            </w:r>
            <w:r w:rsidR="008C02FA" w:rsidRPr="00400D94">
              <w:rPr>
                <w:rFonts w:ascii="Verdana" w:hAnsi="Verdana" w:cs="Arial"/>
                <w:b/>
                <w:color w:val="000000"/>
                <w:sz w:val="20"/>
                <w:szCs w:val="20"/>
              </w:rPr>
              <w:t>:</w:t>
            </w:r>
          </w:p>
          <w:p w14:paraId="088B3E79" w14:textId="77777777" w:rsidR="003E31D6" w:rsidRPr="00400D94" w:rsidRDefault="003E31D6" w:rsidP="00E552F0">
            <w:pPr>
              <w:pStyle w:val="NormalWeb"/>
              <w:numPr>
                <w:ilvl w:val="0"/>
                <w:numId w:val="3"/>
              </w:numPr>
              <w:spacing w:after="0" w:afterAutospacing="0" w:line="0" w:lineRule="atLeast"/>
              <w:jc w:val="both"/>
              <w:rPr>
                <w:rFonts w:ascii="Verdana" w:hAnsi="Verdana" w:cs="Arial"/>
                <w:color w:val="000000"/>
                <w:sz w:val="20"/>
                <w:szCs w:val="20"/>
                <w:u w:val="single"/>
              </w:rPr>
            </w:pPr>
            <w:r w:rsidRPr="00400D94">
              <w:rPr>
                <w:rFonts w:ascii="Verdana" w:hAnsi="Verdana" w:cs="Arial"/>
                <w:color w:val="000000"/>
                <w:sz w:val="20"/>
                <w:szCs w:val="20"/>
              </w:rPr>
              <w:t xml:space="preserve">Type of Insurance (TOI) code </w:t>
            </w:r>
            <w:r w:rsidR="005350A5" w:rsidRPr="00400D94">
              <w:rPr>
                <w:rFonts w:ascii="Verdana" w:hAnsi="Verdana" w:cs="Arial"/>
                <w:color w:val="000000"/>
                <w:sz w:val="20"/>
                <w:szCs w:val="20"/>
                <w:u w:val="single"/>
              </w:rPr>
              <w:t>MS-09 Medicare Supplement -</w:t>
            </w:r>
            <w:r w:rsidRPr="00400D94">
              <w:rPr>
                <w:rFonts w:ascii="Verdana" w:hAnsi="Verdana" w:cs="Arial"/>
                <w:color w:val="000000"/>
                <w:sz w:val="20"/>
                <w:szCs w:val="20"/>
                <w:u w:val="single"/>
              </w:rPr>
              <w:t xml:space="preserve"> Other </w:t>
            </w:r>
            <w:r w:rsidR="00F56297" w:rsidRPr="00400D94">
              <w:rPr>
                <w:rFonts w:ascii="Verdana" w:hAnsi="Verdana" w:cs="Arial"/>
                <w:color w:val="000000"/>
                <w:sz w:val="20"/>
                <w:szCs w:val="20"/>
                <w:u w:val="single"/>
              </w:rPr>
              <w:t>2010</w:t>
            </w:r>
          </w:p>
          <w:p w14:paraId="60E84C72" w14:textId="77777777" w:rsidR="003E31D6" w:rsidRPr="00400D94" w:rsidRDefault="003E31D6" w:rsidP="00E552F0">
            <w:pPr>
              <w:pStyle w:val="NormalWeb"/>
              <w:numPr>
                <w:ilvl w:val="0"/>
                <w:numId w:val="3"/>
              </w:numPr>
              <w:spacing w:before="0" w:beforeAutospacing="0" w:after="0" w:afterAutospacing="0" w:line="0" w:lineRule="atLeast"/>
              <w:jc w:val="both"/>
              <w:rPr>
                <w:rFonts w:ascii="Verdana" w:hAnsi="Verdana" w:cs="Arial"/>
                <w:color w:val="000000"/>
                <w:sz w:val="20"/>
                <w:szCs w:val="20"/>
                <w:u w:val="single"/>
              </w:rPr>
            </w:pPr>
            <w:r w:rsidRPr="00400D94">
              <w:rPr>
                <w:rFonts w:ascii="Verdana" w:hAnsi="Verdana" w:cs="Arial"/>
                <w:color w:val="000000"/>
                <w:sz w:val="20"/>
                <w:szCs w:val="20"/>
              </w:rPr>
              <w:t>Sub-Type of Insuran</w:t>
            </w:r>
            <w:r w:rsidR="005350A5" w:rsidRPr="00400D94">
              <w:rPr>
                <w:rFonts w:ascii="Verdana" w:hAnsi="Verdana" w:cs="Arial"/>
                <w:color w:val="000000"/>
                <w:sz w:val="20"/>
                <w:szCs w:val="20"/>
              </w:rPr>
              <w:t>ce (Sub-TOI) c</w:t>
            </w:r>
            <w:r w:rsidRPr="00400D94">
              <w:rPr>
                <w:rFonts w:ascii="Verdana" w:hAnsi="Verdana" w:cs="Arial"/>
                <w:color w:val="000000"/>
                <w:sz w:val="20"/>
                <w:szCs w:val="20"/>
              </w:rPr>
              <w:t xml:space="preserve">ode </w:t>
            </w:r>
            <w:r w:rsidRPr="00400D94">
              <w:rPr>
                <w:rFonts w:ascii="Verdana" w:hAnsi="Verdana" w:cs="Arial"/>
                <w:color w:val="000000"/>
                <w:sz w:val="20"/>
                <w:szCs w:val="20"/>
                <w:u w:val="single"/>
              </w:rPr>
              <w:t xml:space="preserve">MS09.000 Medicare Supplement Other </w:t>
            </w:r>
            <w:r w:rsidR="00F56297" w:rsidRPr="00400D94">
              <w:rPr>
                <w:rFonts w:ascii="Verdana" w:hAnsi="Verdana" w:cs="Arial"/>
                <w:color w:val="000000"/>
                <w:sz w:val="20"/>
                <w:szCs w:val="20"/>
                <w:u w:val="single"/>
              </w:rPr>
              <w:t>2010</w:t>
            </w:r>
          </w:p>
          <w:p w14:paraId="4AC99CDC" w14:textId="77777777" w:rsidR="00400D94" w:rsidRPr="00400D94" w:rsidRDefault="003E31D6" w:rsidP="00E552F0">
            <w:pPr>
              <w:pStyle w:val="NormalWeb"/>
              <w:numPr>
                <w:ilvl w:val="0"/>
                <w:numId w:val="3"/>
              </w:numPr>
              <w:spacing w:before="0" w:beforeAutospacing="0" w:after="0" w:afterAutospacing="0" w:line="0" w:lineRule="atLeast"/>
              <w:jc w:val="both"/>
              <w:rPr>
                <w:rFonts w:ascii="Verdana" w:hAnsi="Verdana" w:cs="Arial"/>
                <w:color w:val="000000"/>
                <w:sz w:val="20"/>
                <w:szCs w:val="20"/>
              </w:rPr>
            </w:pPr>
            <w:r w:rsidRPr="00400D94">
              <w:rPr>
                <w:rFonts w:ascii="Verdana" w:hAnsi="Verdana" w:cs="Arial"/>
                <w:color w:val="000000"/>
                <w:sz w:val="20"/>
                <w:szCs w:val="20"/>
              </w:rPr>
              <w:t xml:space="preserve">Filing Type </w:t>
            </w:r>
            <w:r w:rsidR="005350A5" w:rsidRPr="00400D94">
              <w:rPr>
                <w:rFonts w:ascii="Verdana" w:hAnsi="Verdana" w:cs="Arial"/>
                <w:color w:val="000000"/>
                <w:sz w:val="20"/>
                <w:szCs w:val="20"/>
                <w:u w:val="single"/>
              </w:rPr>
              <w:t>Rate -</w:t>
            </w:r>
            <w:r w:rsidRPr="00400D94">
              <w:rPr>
                <w:rFonts w:ascii="Verdana" w:hAnsi="Verdana" w:cs="Arial"/>
                <w:color w:val="000000"/>
                <w:sz w:val="20"/>
                <w:szCs w:val="20"/>
                <w:u w:val="single"/>
              </w:rPr>
              <w:t xml:space="preserve"> Medicare Supplement Refund Calculation</w:t>
            </w:r>
            <w:r w:rsidRPr="00400D94">
              <w:rPr>
                <w:rFonts w:ascii="Verdana" w:hAnsi="Verdana" w:cs="Arial"/>
                <w:color w:val="000000"/>
                <w:sz w:val="20"/>
                <w:szCs w:val="20"/>
              </w:rPr>
              <w:t xml:space="preserve"> </w:t>
            </w:r>
          </w:p>
          <w:p w14:paraId="33938FE5" w14:textId="77777777" w:rsidR="00400D94" w:rsidRPr="00400D94" w:rsidRDefault="00400D94" w:rsidP="00400D94">
            <w:pPr>
              <w:pStyle w:val="NormalWeb"/>
              <w:spacing w:before="0" w:beforeAutospacing="0" w:after="0" w:afterAutospacing="0" w:line="0" w:lineRule="atLeast"/>
              <w:jc w:val="both"/>
              <w:rPr>
                <w:rFonts w:ascii="Verdana" w:hAnsi="Verdana" w:cs="Arial"/>
                <w:color w:val="000000"/>
                <w:sz w:val="20"/>
                <w:szCs w:val="20"/>
              </w:rPr>
            </w:pPr>
          </w:p>
          <w:p w14:paraId="3F041437" w14:textId="77777777" w:rsidR="003E31D6" w:rsidRPr="00400D94" w:rsidRDefault="003E31D6" w:rsidP="003467AF">
            <w:pPr>
              <w:pStyle w:val="NormalWeb"/>
              <w:spacing w:before="0" w:beforeAutospacing="0" w:line="270" w:lineRule="atLeast"/>
              <w:jc w:val="both"/>
              <w:rPr>
                <w:rFonts w:ascii="Verdana" w:hAnsi="Verdana" w:cs="Arial"/>
                <w:color w:val="000000"/>
                <w:sz w:val="20"/>
                <w:szCs w:val="20"/>
              </w:rPr>
            </w:pPr>
            <w:r w:rsidRPr="00400D94">
              <w:rPr>
                <w:rFonts w:ascii="Verdana" w:hAnsi="Verdana" w:cs="Arial"/>
                <w:color w:val="000000"/>
                <w:sz w:val="20"/>
                <w:szCs w:val="20"/>
              </w:rPr>
              <w:t>If you have any questions, please contact</w:t>
            </w:r>
            <w:r w:rsidR="007D4332" w:rsidRPr="00400D94">
              <w:rPr>
                <w:rFonts w:ascii="Verdana" w:hAnsi="Verdana" w:cs="Arial"/>
                <w:color w:val="000000"/>
                <w:sz w:val="20"/>
                <w:szCs w:val="20"/>
              </w:rPr>
              <w:t xml:space="preserve"> </w:t>
            </w:r>
            <w:r w:rsidR="00F17019" w:rsidRPr="00400D94">
              <w:rPr>
                <w:rFonts w:ascii="Verdana" w:hAnsi="Verdana" w:cs="Arial"/>
                <w:color w:val="000000"/>
                <w:sz w:val="20"/>
                <w:szCs w:val="20"/>
              </w:rPr>
              <w:t>Michael Gurgiolo at (717)</w:t>
            </w:r>
            <w:r w:rsidR="00D32FB2" w:rsidRPr="00400D94">
              <w:rPr>
                <w:rFonts w:ascii="Verdana" w:hAnsi="Verdana" w:cs="Arial"/>
                <w:color w:val="000000"/>
                <w:sz w:val="20"/>
                <w:szCs w:val="20"/>
              </w:rPr>
              <w:t xml:space="preserve"> </w:t>
            </w:r>
            <w:r w:rsidRPr="00400D94">
              <w:rPr>
                <w:rFonts w:ascii="Verdana" w:hAnsi="Verdana" w:cs="Arial"/>
                <w:color w:val="000000"/>
                <w:sz w:val="20"/>
                <w:szCs w:val="20"/>
              </w:rPr>
              <w:t xml:space="preserve">783-2115 or email </w:t>
            </w:r>
            <w:hyperlink r:id="rId10" w:history="1">
              <w:r w:rsidR="00136036" w:rsidRPr="00400D94">
                <w:rPr>
                  <w:rStyle w:val="Hyperlink"/>
                  <w:rFonts w:ascii="Verdana" w:hAnsi="Verdana" w:cs="Arial"/>
                  <w:sz w:val="20"/>
                  <w:szCs w:val="20"/>
                </w:rPr>
                <w:t>mgurgiolo@pa.gov</w:t>
              </w:r>
            </w:hyperlink>
            <w:r w:rsidR="00F17019" w:rsidRPr="00400D94">
              <w:rPr>
                <w:rFonts w:ascii="Verdana" w:hAnsi="Verdana" w:cs="Arial"/>
                <w:color w:val="000000"/>
                <w:sz w:val="20"/>
                <w:szCs w:val="20"/>
              </w:rPr>
              <w:t>.</w:t>
            </w:r>
          </w:p>
          <w:p w14:paraId="1A885B86" w14:textId="77777777" w:rsidR="003E31D6" w:rsidRPr="00400D94" w:rsidRDefault="007A3BA8" w:rsidP="003467AF">
            <w:pPr>
              <w:shd w:val="clear" w:color="auto" w:fill="FFFFFF"/>
              <w:spacing w:before="100" w:beforeAutospacing="1" w:after="100" w:afterAutospacing="1" w:line="270" w:lineRule="atLeast"/>
              <w:jc w:val="both"/>
              <w:rPr>
                <w:rFonts w:ascii="Verdana" w:hAnsi="Verdana" w:cs="Arial"/>
                <w:sz w:val="20"/>
                <w:szCs w:val="20"/>
              </w:rPr>
            </w:pPr>
            <w:r w:rsidRPr="00400D94">
              <w:rPr>
                <w:rFonts w:ascii="Verdana" w:hAnsi="Verdana" w:cs="Arial"/>
                <w:sz w:val="20"/>
                <w:szCs w:val="20"/>
              </w:rPr>
              <w:t>The prescribed workbook with individual and group pages can be found here:</w:t>
            </w:r>
          </w:p>
          <w:p w14:paraId="7C2BD97A" w14:textId="4B427C34" w:rsidR="00EE713D" w:rsidRPr="00400D94" w:rsidRDefault="00AD25B2" w:rsidP="003467AF">
            <w:pPr>
              <w:shd w:val="clear" w:color="auto" w:fill="FFFFFF"/>
              <w:spacing w:before="100" w:beforeAutospacing="1" w:after="100" w:afterAutospacing="1" w:line="270" w:lineRule="atLeast"/>
              <w:jc w:val="both"/>
              <w:rPr>
                <w:rFonts w:ascii="Verdana" w:hAnsi="Verdana" w:cs="Arial"/>
                <w:b/>
                <w:bCs/>
                <w:color w:val="0000FF"/>
                <w:sz w:val="20"/>
                <w:szCs w:val="20"/>
                <w:u w:val="single"/>
              </w:rPr>
            </w:pPr>
            <w:hyperlink r:id="rId11" w:history="1">
              <w:r w:rsidR="00226C30">
                <w:rPr>
                  <w:rStyle w:val="Hyperlink"/>
                  <w:rFonts w:ascii="Verdana" w:hAnsi="Verdana" w:cs="Arial"/>
                  <w:b/>
                  <w:bCs/>
                  <w:sz w:val="20"/>
                  <w:szCs w:val="20"/>
                </w:rPr>
                <w:t xml:space="preserve">Medicare Supplement Refund </w:t>
              </w:r>
              <w:r w:rsidR="00364FD3">
                <w:rPr>
                  <w:rStyle w:val="Hyperlink"/>
                  <w:rFonts w:ascii="Verdana" w:hAnsi="Verdana" w:cs="Arial"/>
                  <w:b/>
                  <w:bCs/>
                  <w:sz w:val="20"/>
                  <w:szCs w:val="20"/>
                </w:rPr>
                <w:t>Wo</w:t>
              </w:r>
              <w:r w:rsidR="007A3BA8" w:rsidRPr="007D71EC">
                <w:rPr>
                  <w:rStyle w:val="Hyperlink"/>
                  <w:rFonts w:ascii="Verdana" w:hAnsi="Verdana" w:cs="Arial"/>
                  <w:b/>
                  <w:bCs/>
                  <w:sz w:val="20"/>
                  <w:szCs w:val="20"/>
                </w:rPr>
                <w:t>rk</w:t>
              </w:r>
              <w:bookmarkStart w:id="1" w:name="_GoBack"/>
              <w:bookmarkEnd w:id="1"/>
              <w:r w:rsidR="007A3BA8" w:rsidRPr="007D71EC">
                <w:rPr>
                  <w:rStyle w:val="Hyperlink"/>
                  <w:rFonts w:ascii="Verdana" w:hAnsi="Verdana" w:cs="Arial"/>
                  <w:b/>
                  <w:bCs/>
                  <w:sz w:val="20"/>
                  <w:szCs w:val="20"/>
                </w:rPr>
                <w:t>b</w:t>
              </w:r>
              <w:r w:rsidR="007A3BA8" w:rsidRPr="007D71EC">
                <w:rPr>
                  <w:rStyle w:val="Hyperlink"/>
                  <w:rFonts w:ascii="Verdana" w:hAnsi="Verdana" w:cs="Arial"/>
                  <w:b/>
                  <w:bCs/>
                  <w:sz w:val="20"/>
                  <w:szCs w:val="20"/>
                </w:rPr>
                <w:t>ook</w:t>
              </w:r>
            </w:hyperlink>
          </w:p>
          <w:p w14:paraId="39430732" w14:textId="2D1250B4" w:rsidR="009106EF" w:rsidRPr="00400D94" w:rsidRDefault="009106EF" w:rsidP="003467AF">
            <w:pPr>
              <w:shd w:val="clear" w:color="auto" w:fill="FFFFFF"/>
              <w:spacing w:before="100" w:beforeAutospacing="1" w:after="100" w:afterAutospacing="1" w:line="270" w:lineRule="atLeast"/>
              <w:jc w:val="both"/>
              <w:rPr>
                <w:rFonts w:ascii="Verdana" w:hAnsi="Verdana" w:cs="Arial"/>
                <w:sz w:val="20"/>
                <w:szCs w:val="20"/>
              </w:rPr>
            </w:pPr>
          </w:p>
        </w:tc>
      </w:tr>
      <w:bookmarkEnd w:id="0"/>
    </w:tbl>
    <w:p w14:paraId="1F58458A" w14:textId="77777777" w:rsidR="00CA6402" w:rsidRPr="00400D94" w:rsidRDefault="00CA6402" w:rsidP="008747FE">
      <w:pPr>
        <w:spacing w:before="100" w:beforeAutospacing="1" w:after="100" w:afterAutospacing="1" w:line="270" w:lineRule="atLeast"/>
        <w:rPr>
          <w:rFonts w:ascii="Verdana" w:hAnsi="Verdana" w:cs="Arial"/>
          <w:sz w:val="20"/>
          <w:szCs w:val="20"/>
        </w:rPr>
      </w:pPr>
    </w:p>
    <w:sectPr w:rsidR="00CA6402" w:rsidRPr="00400D94" w:rsidSect="00400D94">
      <w:pgSz w:w="12240" w:h="15840" w:code="1"/>
      <w:pgMar w:top="1440" w:right="1440" w:bottom="108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BB9BF" w14:textId="77777777" w:rsidR="00AD25B2" w:rsidRDefault="00AD25B2">
      <w:r>
        <w:separator/>
      </w:r>
    </w:p>
  </w:endnote>
  <w:endnote w:type="continuationSeparator" w:id="0">
    <w:p w14:paraId="503C4BE2" w14:textId="77777777" w:rsidR="00AD25B2" w:rsidRDefault="00AD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C75E2" w14:textId="77777777" w:rsidR="00AD25B2" w:rsidRDefault="00AD25B2">
      <w:r>
        <w:separator/>
      </w:r>
    </w:p>
  </w:footnote>
  <w:footnote w:type="continuationSeparator" w:id="0">
    <w:p w14:paraId="5C098CB6" w14:textId="77777777" w:rsidR="00AD25B2" w:rsidRDefault="00AD2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D052E"/>
    <w:multiLevelType w:val="hybridMultilevel"/>
    <w:tmpl w:val="C64C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2E2FD4"/>
    <w:multiLevelType w:val="hybridMultilevel"/>
    <w:tmpl w:val="2124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924C40"/>
    <w:multiLevelType w:val="hybridMultilevel"/>
    <w:tmpl w:val="6BAE5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136"/>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D2F"/>
    <w:rsid w:val="000014C7"/>
    <w:rsid w:val="000036BC"/>
    <w:rsid w:val="000039E2"/>
    <w:rsid w:val="00004AA5"/>
    <w:rsid w:val="00005AE6"/>
    <w:rsid w:val="00005BB0"/>
    <w:rsid w:val="0001402E"/>
    <w:rsid w:val="00014DC2"/>
    <w:rsid w:val="0001557A"/>
    <w:rsid w:val="000159A1"/>
    <w:rsid w:val="00015D5D"/>
    <w:rsid w:val="00015F79"/>
    <w:rsid w:val="00016CA1"/>
    <w:rsid w:val="00017264"/>
    <w:rsid w:val="00023B1F"/>
    <w:rsid w:val="00024D10"/>
    <w:rsid w:val="0002511F"/>
    <w:rsid w:val="000309BE"/>
    <w:rsid w:val="00031AA9"/>
    <w:rsid w:val="00032B0A"/>
    <w:rsid w:val="0003448F"/>
    <w:rsid w:val="000379E8"/>
    <w:rsid w:val="00041946"/>
    <w:rsid w:val="00045715"/>
    <w:rsid w:val="00050412"/>
    <w:rsid w:val="00050D0A"/>
    <w:rsid w:val="0005148B"/>
    <w:rsid w:val="00051A94"/>
    <w:rsid w:val="00053240"/>
    <w:rsid w:val="00053397"/>
    <w:rsid w:val="00056A10"/>
    <w:rsid w:val="000578CF"/>
    <w:rsid w:val="00057919"/>
    <w:rsid w:val="00057CD1"/>
    <w:rsid w:val="0006493F"/>
    <w:rsid w:val="00064DDD"/>
    <w:rsid w:val="000675EB"/>
    <w:rsid w:val="00071C2F"/>
    <w:rsid w:val="00072652"/>
    <w:rsid w:val="000734C2"/>
    <w:rsid w:val="00075D53"/>
    <w:rsid w:val="00080D98"/>
    <w:rsid w:val="00084212"/>
    <w:rsid w:val="000846C3"/>
    <w:rsid w:val="0008600B"/>
    <w:rsid w:val="000874AE"/>
    <w:rsid w:val="000905D9"/>
    <w:rsid w:val="00090D5E"/>
    <w:rsid w:val="0009102A"/>
    <w:rsid w:val="00094EFA"/>
    <w:rsid w:val="00094F98"/>
    <w:rsid w:val="00095040"/>
    <w:rsid w:val="00095672"/>
    <w:rsid w:val="00095FA6"/>
    <w:rsid w:val="000A2C1A"/>
    <w:rsid w:val="000A2C5A"/>
    <w:rsid w:val="000A324C"/>
    <w:rsid w:val="000A5346"/>
    <w:rsid w:val="000A5A95"/>
    <w:rsid w:val="000A7404"/>
    <w:rsid w:val="000B4860"/>
    <w:rsid w:val="000B4FD5"/>
    <w:rsid w:val="000C2EC1"/>
    <w:rsid w:val="000C3F56"/>
    <w:rsid w:val="000C5E92"/>
    <w:rsid w:val="000C695F"/>
    <w:rsid w:val="000C7841"/>
    <w:rsid w:val="000D04EC"/>
    <w:rsid w:val="000D1910"/>
    <w:rsid w:val="000D4C15"/>
    <w:rsid w:val="000D5390"/>
    <w:rsid w:val="000D6FE8"/>
    <w:rsid w:val="000D7277"/>
    <w:rsid w:val="000E142E"/>
    <w:rsid w:val="000E3EA1"/>
    <w:rsid w:val="000E40BF"/>
    <w:rsid w:val="000E6252"/>
    <w:rsid w:val="000E6C66"/>
    <w:rsid w:val="000E7DD3"/>
    <w:rsid w:val="000F01B8"/>
    <w:rsid w:val="000F1561"/>
    <w:rsid w:val="000F27A9"/>
    <w:rsid w:val="000F30A6"/>
    <w:rsid w:val="000F4988"/>
    <w:rsid w:val="000F4BD1"/>
    <w:rsid w:val="000F579F"/>
    <w:rsid w:val="00102C3C"/>
    <w:rsid w:val="00103E8C"/>
    <w:rsid w:val="00104D94"/>
    <w:rsid w:val="00107BDD"/>
    <w:rsid w:val="00107E1A"/>
    <w:rsid w:val="001119BD"/>
    <w:rsid w:val="001141F4"/>
    <w:rsid w:val="001154EB"/>
    <w:rsid w:val="00115A3C"/>
    <w:rsid w:val="001165DB"/>
    <w:rsid w:val="0012180B"/>
    <w:rsid w:val="00126888"/>
    <w:rsid w:val="0013111C"/>
    <w:rsid w:val="00131F1B"/>
    <w:rsid w:val="00132EC4"/>
    <w:rsid w:val="00133A4F"/>
    <w:rsid w:val="00135680"/>
    <w:rsid w:val="00136036"/>
    <w:rsid w:val="00136BD3"/>
    <w:rsid w:val="0014115D"/>
    <w:rsid w:val="00143319"/>
    <w:rsid w:val="00144B39"/>
    <w:rsid w:val="00144EFA"/>
    <w:rsid w:val="00147EEC"/>
    <w:rsid w:val="00150A1B"/>
    <w:rsid w:val="0015480A"/>
    <w:rsid w:val="00156346"/>
    <w:rsid w:val="00156E00"/>
    <w:rsid w:val="00157BE8"/>
    <w:rsid w:val="00161933"/>
    <w:rsid w:val="00162D10"/>
    <w:rsid w:val="001631CB"/>
    <w:rsid w:val="0016701A"/>
    <w:rsid w:val="0016786B"/>
    <w:rsid w:val="00170D3C"/>
    <w:rsid w:val="00171976"/>
    <w:rsid w:val="00173E97"/>
    <w:rsid w:val="00174130"/>
    <w:rsid w:val="001758D2"/>
    <w:rsid w:val="0018170D"/>
    <w:rsid w:val="00184056"/>
    <w:rsid w:val="00191E0D"/>
    <w:rsid w:val="00192069"/>
    <w:rsid w:val="001926C4"/>
    <w:rsid w:val="00193EDB"/>
    <w:rsid w:val="001962F0"/>
    <w:rsid w:val="001970CE"/>
    <w:rsid w:val="001A4B57"/>
    <w:rsid w:val="001B04FA"/>
    <w:rsid w:val="001B291B"/>
    <w:rsid w:val="001B3539"/>
    <w:rsid w:val="001B42B6"/>
    <w:rsid w:val="001B54CF"/>
    <w:rsid w:val="001B7311"/>
    <w:rsid w:val="001B7B69"/>
    <w:rsid w:val="001C2EDE"/>
    <w:rsid w:val="001C5678"/>
    <w:rsid w:val="001D14AF"/>
    <w:rsid w:val="001D22D1"/>
    <w:rsid w:val="001D2891"/>
    <w:rsid w:val="001D2B44"/>
    <w:rsid w:val="001D343D"/>
    <w:rsid w:val="001D3A11"/>
    <w:rsid w:val="001D6B00"/>
    <w:rsid w:val="001D72D1"/>
    <w:rsid w:val="001E4BE8"/>
    <w:rsid w:val="001F11E9"/>
    <w:rsid w:val="001F46BB"/>
    <w:rsid w:val="001F5FF6"/>
    <w:rsid w:val="002010C8"/>
    <w:rsid w:val="00203EA0"/>
    <w:rsid w:val="00204534"/>
    <w:rsid w:val="002051FD"/>
    <w:rsid w:val="0021230F"/>
    <w:rsid w:val="00213D2F"/>
    <w:rsid w:val="00214380"/>
    <w:rsid w:val="00215424"/>
    <w:rsid w:val="00217016"/>
    <w:rsid w:val="002177CC"/>
    <w:rsid w:val="0022032C"/>
    <w:rsid w:val="00220C89"/>
    <w:rsid w:val="002210ED"/>
    <w:rsid w:val="0022153A"/>
    <w:rsid w:val="00221D72"/>
    <w:rsid w:val="00222CFC"/>
    <w:rsid w:val="002250EC"/>
    <w:rsid w:val="00225D05"/>
    <w:rsid w:val="00226C30"/>
    <w:rsid w:val="00227636"/>
    <w:rsid w:val="002308DC"/>
    <w:rsid w:val="002323EC"/>
    <w:rsid w:val="00233A26"/>
    <w:rsid w:val="0023791E"/>
    <w:rsid w:val="0024252D"/>
    <w:rsid w:val="00243341"/>
    <w:rsid w:val="00244B5F"/>
    <w:rsid w:val="00245EFD"/>
    <w:rsid w:val="0024661E"/>
    <w:rsid w:val="00251D4D"/>
    <w:rsid w:val="002532E2"/>
    <w:rsid w:val="00253A7F"/>
    <w:rsid w:val="0025409F"/>
    <w:rsid w:val="00254AB5"/>
    <w:rsid w:val="002554D8"/>
    <w:rsid w:val="00256C80"/>
    <w:rsid w:val="00256FE5"/>
    <w:rsid w:val="002578A6"/>
    <w:rsid w:val="00261B4C"/>
    <w:rsid w:val="00270124"/>
    <w:rsid w:val="0027207C"/>
    <w:rsid w:val="00276A51"/>
    <w:rsid w:val="00277975"/>
    <w:rsid w:val="00281D04"/>
    <w:rsid w:val="002820F2"/>
    <w:rsid w:val="002833C1"/>
    <w:rsid w:val="00286120"/>
    <w:rsid w:val="00290162"/>
    <w:rsid w:val="00294F26"/>
    <w:rsid w:val="00295ED8"/>
    <w:rsid w:val="00295F58"/>
    <w:rsid w:val="00296368"/>
    <w:rsid w:val="002A02AE"/>
    <w:rsid w:val="002A0F1B"/>
    <w:rsid w:val="002A3922"/>
    <w:rsid w:val="002A4A43"/>
    <w:rsid w:val="002B241F"/>
    <w:rsid w:val="002B29CD"/>
    <w:rsid w:val="002B4027"/>
    <w:rsid w:val="002B6FFE"/>
    <w:rsid w:val="002C0B6D"/>
    <w:rsid w:val="002C0DEF"/>
    <w:rsid w:val="002C1838"/>
    <w:rsid w:val="002C24AD"/>
    <w:rsid w:val="002C2A32"/>
    <w:rsid w:val="002C6027"/>
    <w:rsid w:val="002D4AF8"/>
    <w:rsid w:val="002D5CC3"/>
    <w:rsid w:val="002D7117"/>
    <w:rsid w:val="002D7BC4"/>
    <w:rsid w:val="002E02A7"/>
    <w:rsid w:val="002E32CF"/>
    <w:rsid w:val="002E39F0"/>
    <w:rsid w:val="002E407F"/>
    <w:rsid w:val="002E4234"/>
    <w:rsid w:val="002E5B6A"/>
    <w:rsid w:val="002E7671"/>
    <w:rsid w:val="002F11BC"/>
    <w:rsid w:val="002F3C0F"/>
    <w:rsid w:val="002F47E5"/>
    <w:rsid w:val="002F5F56"/>
    <w:rsid w:val="002F64EF"/>
    <w:rsid w:val="00303308"/>
    <w:rsid w:val="00304203"/>
    <w:rsid w:val="00304802"/>
    <w:rsid w:val="00305473"/>
    <w:rsid w:val="0030675A"/>
    <w:rsid w:val="00307485"/>
    <w:rsid w:val="0030778E"/>
    <w:rsid w:val="003116E3"/>
    <w:rsid w:val="003148AD"/>
    <w:rsid w:val="0031591D"/>
    <w:rsid w:val="003209EB"/>
    <w:rsid w:val="003250B1"/>
    <w:rsid w:val="00326B98"/>
    <w:rsid w:val="003307B9"/>
    <w:rsid w:val="00334FAD"/>
    <w:rsid w:val="003350F2"/>
    <w:rsid w:val="0033538F"/>
    <w:rsid w:val="00337FEF"/>
    <w:rsid w:val="00340178"/>
    <w:rsid w:val="003407CC"/>
    <w:rsid w:val="00341BB0"/>
    <w:rsid w:val="00341F55"/>
    <w:rsid w:val="003432E1"/>
    <w:rsid w:val="00344833"/>
    <w:rsid w:val="00346427"/>
    <w:rsid w:val="003467AF"/>
    <w:rsid w:val="00347C88"/>
    <w:rsid w:val="00350C4E"/>
    <w:rsid w:val="00351721"/>
    <w:rsid w:val="00352934"/>
    <w:rsid w:val="00355892"/>
    <w:rsid w:val="00355C52"/>
    <w:rsid w:val="00355CC5"/>
    <w:rsid w:val="00356EB6"/>
    <w:rsid w:val="00360158"/>
    <w:rsid w:val="003636CA"/>
    <w:rsid w:val="00363BB0"/>
    <w:rsid w:val="00364FD3"/>
    <w:rsid w:val="00365FAA"/>
    <w:rsid w:val="003660AC"/>
    <w:rsid w:val="00367CAF"/>
    <w:rsid w:val="00370106"/>
    <w:rsid w:val="003723A5"/>
    <w:rsid w:val="003725E4"/>
    <w:rsid w:val="00373748"/>
    <w:rsid w:val="00374D3D"/>
    <w:rsid w:val="003762F9"/>
    <w:rsid w:val="003806C4"/>
    <w:rsid w:val="00380F52"/>
    <w:rsid w:val="00382FDC"/>
    <w:rsid w:val="00383953"/>
    <w:rsid w:val="00384060"/>
    <w:rsid w:val="00384914"/>
    <w:rsid w:val="00390160"/>
    <w:rsid w:val="00394D6F"/>
    <w:rsid w:val="003A009F"/>
    <w:rsid w:val="003A0691"/>
    <w:rsid w:val="003A54E8"/>
    <w:rsid w:val="003A57CA"/>
    <w:rsid w:val="003B2505"/>
    <w:rsid w:val="003B2FBB"/>
    <w:rsid w:val="003B3106"/>
    <w:rsid w:val="003B4A4B"/>
    <w:rsid w:val="003B7FF2"/>
    <w:rsid w:val="003C1DD0"/>
    <w:rsid w:val="003C7100"/>
    <w:rsid w:val="003C7A60"/>
    <w:rsid w:val="003D0583"/>
    <w:rsid w:val="003D4EDF"/>
    <w:rsid w:val="003D56F2"/>
    <w:rsid w:val="003D5A2B"/>
    <w:rsid w:val="003E14FF"/>
    <w:rsid w:val="003E232F"/>
    <w:rsid w:val="003E31D6"/>
    <w:rsid w:val="003E3B2F"/>
    <w:rsid w:val="003F1713"/>
    <w:rsid w:val="003F215B"/>
    <w:rsid w:val="003F36EB"/>
    <w:rsid w:val="003F390E"/>
    <w:rsid w:val="003F3D9A"/>
    <w:rsid w:val="003F44C6"/>
    <w:rsid w:val="003F686E"/>
    <w:rsid w:val="003F7136"/>
    <w:rsid w:val="003F7F95"/>
    <w:rsid w:val="00400D94"/>
    <w:rsid w:val="0040334F"/>
    <w:rsid w:val="00404A65"/>
    <w:rsid w:val="00414E42"/>
    <w:rsid w:val="00416BE1"/>
    <w:rsid w:val="004172DD"/>
    <w:rsid w:val="004174AC"/>
    <w:rsid w:val="00421A02"/>
    <w:rsid w:val="00422B10"/>
    <w:rsid w:val="004236D2"/>
    <w:rsid w:val="004248D2"/>
    <w:rsid w:val="00425ADE"/>
    <w:rsid w:val="00425C9B"/>
    <w:rsid w:val="0042653A"/>
    <w:rsid w:val="00431DDA"/>
    <w:rsid w:val="00431E3B"/>
    <w:rsid w:val="00433FF7"/>
    <w:rsid w:val="00437DAB"/>
    <w:rsid w:val="00441DAD"/>
    <w:rsid w:val="004428D6"/>
    <w:rsid w:val="004447E7"/>
    <w:rsid w:val="00444984"/>
    <w:rsid w:val="0044502C"/>
    <w:rsid w:val="00446693"/>
    <w:rsid w:val="0045015B"/>
    <w:rsid w:val="00452A09"/>
    <w:rsid w:val="004571B1"/>
    <w:rsid w:val="00460EC7"/>
    <w:rsid w:val="00461016"/>
    <w:rsid w:val="00466A26"/>
    <w:rsid w:val="00467CE5"/>
    <w:rsid w:val="00470361"/>
    <w:rsid w:val="0047172B"/>
    <w:rsid w:val="00473D81"/>
    <w:rsid w:val="00474C5F"/>
    <w:rsid w:val="00475C63"/>
    <w:rsid w:val="00476B4F"/>
    <w:rsid w:val="00477528"/>
    <w:rsid w:val="00477AEB"/>
    <w:rsid w:val="00477EB9"/>
    <w:rsid w:val="00481636"/>
    <w:rsid w:val="00481C66"/>
    <w:rsid w:val="00482717"/>
    <w:rsid w:val="00482E9C"/>
    <w:rsid w:val="00484B90"/>
    <w:rsid w:val="00485F8D"/>
    <w:rsid w:val="004874E0"/>
    <w:rsid w:val="00487B94"/>
    <w:rsid w:val="0049136B"/>
    <w:rsid w:val="004913F2"/>
    <w:rsid w:val="00492668"/>
    <w:rsid w:val="00494DF3"/>
    <w:rsid w:val="00496D1A"/>
    <w:rsid w:val="004A316E"/>
    <w:rsid w:val="004A3F06"/>
    <w:rsid w:val="004A5A9C"/>
    <w:rsid w:val="004A659B"/>
    <w:rsid w:val="004A7290"/>
    <w:rsid w:val="004B2402"/>
    <w:rsid w:val="004B25C3"/>
    <w:rsid w:val="004B2B62"/>
    <w:rsid w:val="004B5BCE"/>
    <w:rsid w:val="004B7E03"/>
    <w:rsid w:val="004C41E5"/>
    <w:rsid w:val="004D38FA"/>
    <w:rsid w:val="004D546C"/>
    <w:rsid w:val="004E23DF"/>
    <w:rsid w:val="004E3E64"/>
    <w:rsid w:val="004E4C13"/>
    <w:rsid w:val="004E6060"/>
    <w:rsid w:val="004E62AC"/>
    <w:rsid w:val="004E6525"/>
    <w:rsid w:val="004F2ED8"/>
    <w:rsid w:val="004F50F2"/>
    <w:rsid w:val="005005FA"/>
    <w:rsid w:val="00502DEB"/>
    <w:rsid w:val="00505FDB"/>
    <w:rsid w:val="005071C0"/>
    <w:rsid w:val="005108A4"/>
    <w:rsid w:val="00511D77"/>
    <w:rsid w:val="005120C0"/>
    <w:rsid w:val="005124E4"/>
    <w:rsid w:val="00517512"/>
    <w:rsid w:val="00520A69"/>
    <w:rsid w:val="005215BC"/>
    <w:rsid w:val="005241BA"/>
    <w:rsid w:val="00527F17"/>
    <w:rsid w:val="00530355"/>
    <w:rsid w:val="005321EB"/>
    <w:rsid w:val="00532EC8"/>
    <w:rsid w:val="005347D3"/>
    <w:rsid w:val="005350A5"/>
    <w:rsid w:val="00537174"/>
    <w:rsid w:val="00537447"/>
    <w:rsid w:val="00537987"/>
    <w:rsid w:val="00540633"/>
    <w:rsid w:val="005409D2"/>
    <w:rsid w:val="00541565"/>
    <w:rsid w:val="00545560"/>
    <w:rsid w:val="00547453"/>
    <w:rsid w:val="00555251"/>
    <w:rsid w:val="00557621"/>
    <w:rsid w:val="0056309D"/>
    <w:rsid w:val="005631E8"/>
    <w:rsid w:val="00564EC7"/>
    <w:rsid w:val="00566D14"/>
    <w:rsid w:val="005721AC"/>
    <w:rsid w:val="005735DA"/>
    <w:rsid w:val="00574EA7"/>
    <w:rsid w:val="00575829"/>
    <w:rsid w:val="00576D18"/>
    <w:rsid w:val="00576EF3"/>
    <w:rsid w:val="005833D9"/>
    <w:rsid w:val="0058472C"/>
    <w:rsid w:val="00585453"/>
    <w:rsid w:val="00587799"/>
    <w:rsid w:val="005877AD"/>
    <w:rsid w:val="00590D72"/>
    <w:rsid w:val="00591328"/>
    <w:rsid w:val="0059226C"/>
    <w:rsid w:val="0059285F"/>
    <w:rsid w:val="00592C42"/>
    <w:rsid w:val="00593327"/>
    <w:rsid w:val="00595010"/>
    <w:rsid w:val="005957B7"/>
    <w:rsid w:val="00595E4C"/>
    <w:rsid w:val="00596DC2"/>
    <w:rsid w:val="005A0BBF"/>
    <w:rsid w:val="005A113B"/>
    <w:rsid w:val="005A31ED"/>
    <w:rsid w:val="005B683A"/>
    <w:rsid w:val="005C01EC"/>
    <w:rsid w:val="005C0B7A"/>
    <w:rsid w:val="005C6821"/>
    <w:rsid w:val="005C7117"/>
    <w:rsid w:val="005D4CE3"/>
    <w:rsid w:val="005D629B"/>
    <w:rsid w:val="005D7CF6"/>
    <w:rsid w:val="005D7FCB"/>
    <w:rsid w:val="005E6B6A"/>
    <w:rsid w:val="005F21C0"/>
    <w:rsid w:val="005F402D"/>
    <w:rsid w:val="005F423F"/>
    <w:rsid w:val="005F42DC"/>
    <w:rsid w:val="005F5196"/>
    <w:rsid w:val="005F626B"/>
    <w:rsid w:val="005F78E8"/>
    <w:rsid w:val="006009EF"/>
    <w:rsid w:val="0060293D"/>
    <w:rsid w:val="00607CE6"/>
    <w:rsid w:val="00611762"/>
    <w:rsid w:val="006118BC"/>
    <w:rsid w:val="00614884"/>
    <w:rsid w:val="00615225"/>
    <w:rsid w:val="00615D70"/>
    <w:rsid w:val="00616F51"/>
    <w:rsid w:val="00621F9C"/>
    <w:rsid w:val="00630437"/>
    <w:rsid w:val="0063129E"/>
    <w:rsid w:val="006359A4"/>
    <w:rsid w:val="00642FD5"/>
    <w:rsid w:val="00643005"/>
    <w:rsid w:val="00644B36"/>
    <w:rsid w:val="00646C37"/>
    <w:rsid w:val="00650C58"/>
    <w:rsid w:val="00652BAB"/>
    <w:rsid w:val="00652E39"/>
    <w:rsid w:val="0065334D"/>
    <w:rsid w:val="006554A7"/>
    <w:rsid w:val="00655501"/>
    <w:rsid w:val="00660890"/>
    <w:rsid w:val="0066442C"/>
    <w:rsid w:val="00666035"/>
    <w:rsid w:val="006825DE"/>
    <w:rsid w:val="0068371F"/>
    <w:rsid w:val="00683F05"/>
    <w:rsid w:val="0068443E"/>
    <w:rsid w:val="00684469"/>
    <w:rsid w:val="00686059"/>
    <w:rsid w:val="00690048"/>
    <w:rsid w:val="00692DD0"/>
    <w:rsid w:val="006966C1"/>
    <w:rsid w:val="0069698A"/>
    <w:rsid w:val="006A3A1A"/>
    <w:rsid w:val="006A6961"/>
    <w:rsid w:val="006B068E"/>
    <w:rsid w:val="006B2BFA"/>
    <w:rsid w:val="006B56D0"/>
    <w:rsid w:val="006B5782"/>
    <w:rsid w:val="006B6225"/>
    <w:rsid w:val="006B6C9A"/>
    <w:rsid w:val="006B6F18"/>
    <w:rsid w:val="006B75DF"/>
    <w:rsid w:val="006C1680"/>
    <w:rsid w:val="006C1842"/>
    <w:rsid w:val="006C28D2"/>
    <w:rsid w:val="006C485D"/>
    <w:rsid w:val="006C4AE6"/>
    <w:rsid w:val="006D4945"/>
    <w:rsid w:val="006D4E54"/>
    <w:rsid w:val="006D5BBA"/>
    <w:rsid w:val="006D612A"/>
    <w:rsid w:val="006E2DD3"/>
    <w:rsid w:val="006E3C16"/>
    <w:rsid w:val="006E3F07"/>
    <w:rsid w:val="006E4EB1"/>
    <w:rsid w:val="006E5304"/>
    <w:rsid w:val="006E54BE"/>
    <w:rsid w:val="006E6751"/>
    <w:rsid w:val="006E6CB8"/>
    <w:rsid w:val="006E727F"/>
    <w:rsid w:val="006E7416"/>
    <w:rsid w:val="006F188F"/>
    <w:rsid w:val="006F2734"/>
    <w:rsid w:val="006F2CC4"/>
    <w:rsid w:val="006F6296"/>
    <w:rsid w:val="00701007"/>
    <w:rsid w:val="007014EE"/>
    <w:rsid w:val="00703B25"/>
    <w:rsid w:val="007100D5"/>
    <w:rsid w:val="007175ED"/>
    <w:rsid w:val="0071761F"/>
    <w:rsid w:val="00721491"/>
    <w:rsid w:val="00721612"/>
    <w:rsid w:val="00722521"/>
    <w:rsid w:val="007301F6"/>
    <w:rsid w:val="00730ADF"/>
    <w:rsid w:val="00731791"/>
    <w:rsid w:val="007321A6"/>
    <w:rsid w:val="00735850"/>
    <w:rsid w:val="0073629C"/>
    <w:rsid w:val="007448F4"/>
    <w:rsid w:val="0074492A"/>
    <w:rsid w:val="00744CC5"/>
    <w:rsid w:val="007468EC"/>
    <w:rsid w:val="007470A9"/>
    <w:rsid w:val="00751DA4"/>
    <w:rsid w:val="00755658"/>
    <w:rsid w:val="00756149"/>
    <w:rsid w:val="00760CAD"/>
    <w:rsid w:val="00760E22"/>
    <w:rsid w:val="007634F1"/>
    <w:rsid w:val="00763518"/>
    <w:rsid w:val="00764A33"/>
    <w:rsid w:val="00765FFA"/>
    <w:rsid w:val="00770334"/>
    <w:rsid w:val="00772674"/>
    <w:rsid w:val="00772A6D"/>
    <w:rsid w:val="00773A45"/>
    <w:rsid w:val="0077427B"/>
    <w:rsid w:val="007754AA"/>
    <w:rsid w:val="0077564F"/>
    <w:rsid w:val="007769FB"/>
    <w:rsid w:val="00776E59"/>
    <w:rsid w:val="00777D57"/>
    <w:rsid w:val="00781766"/>
    <w:rsid w:val="007817AB"/>
    <w:rsid w:val="00782B81"/>
    <w:rsid w:val="00783C60"/>
    <w:rsid w:val="0078601B"/>
    <w:rsid w:val="00786155"/>
    <w:rsid w:val="0078623E"/>
    <w:rsid w:val="00786ABB"/>
    <w:rsid w:val="0079103C"/>
    <w:rsid w:val="007915FC"/>
    <w:rsid w:val="007916CE"/>
    <w:rsid w:val="00791891"/>
    <w:rsid w:val="007927EE"/>
    <w:rsid w:val="00792D13"/>
    <w:rsid w:val="00796533"/>
    <w:rsid w:val="00796FD1"/>
    <w:rsid w:val="00797504"/>
    <w:rsid w:val="0079763B"/>
    <w:rsid w:val="007976CB"/>
    <w:rsid w:val="007A3BA8"/>
    <w:rsid w:val="007A5AB7"/>
    <w:rsid w:val="007B0B91"/>
    <w:rsid w:val="007B0BAB"/>
    <w:rsid w:val="007B1E4E"/>
    <w:rsid w:val="007C1CF7"/>
    <w:rsid w:val="007D0037"/>
    <w:rsid w:val="007D1A73"/>
    <w:rsid w:val="007D27B7"/>
    <w:rsid w:val="007D425C"/>
    <w:rsid w:val="007D4332"/>
    <w:rsid w:val="007D71EC"/>
    <w:rsid w:val="007E2E26"/>
    <w:rsid w:val="007E3BD1"/>
    <w:rsid w:val="007F710B"/>
    <w:rsid w:val="00801736"/>
    <w:rsid w:val="00805DD9"/>
    <w:rsid w:val="00806619"/>
    <w:rsid w:val="00813740"/>
    <w:rsid w:val="00817EBA"/>
    <w:rsid w:val="00820CCD"/>
    <w:rsid w:val="00822935"/>
    <w:rsid w:val="00823F16"/>
    <w:rsid w:val="008242F1"/>
    <w:rsid w:val="00824441"/>
    <w:rsid w:val="008337A6"/>
    <w:rsid w:val="00834321"/>
    <w:rsid w:val="0084155C"/>
    <w:rsid w:val="008415E2"/>
    <w:rsid w:val="00843BB9"/>
    <w:rsid w:val="0085045A"/>
    <w:rsid w:val="008511D5"/>
    <w:rsid w:val="00856685"/>
    <w:rsid w:val="00861C13"/>
    <w:rsid w:val="00863630"/>
    <w:rsid w:val="008653A1"/>
    <w:rsid w:val="00865696"/>
    <w:rsid w:val="008656CC"/>
    <w:rsid w:val="00865ECE"/>
    <w:rsid w:val="00874592"/>
    <w:rsid w:val="008747FE"/>
    <w:rsid w:val="008759E4"/>
    <w:rsid w:val="0087720B"/>
    <w:rsid w:val="008777CB"/>
    <w:rsid w:val="00880F56"/>
    <w:rsid w:val="00881313"/>
    <w:rsid w:val="00882F07"/>
    <w:rsid w:val="00883C8C"/>
    <w:rsid w:val="00884E41"/>
    <w:rsid w:val="0088539C"/>
    <w:rsid w:val="008859EB"/>
    <w:rsid w:val="008860DC"/>
    <w:rsid w:val="0088644D"/>
    <w:rsid w:val="00887B5D"/>
    <w:rsid w:val="008903BD"/>
    <w:rsid w:val="008934FB"/>
    <w:rsid w:val="00894DDE"/>
    <w:rsid w:val="008A0B66"/>
    <w:rsid w:val="008A301D"/>
    <w:rsid w:val="008A4B3B"/>
    <w:rsid w:val="008A4ED9"/>
    <w:rsid w:val="008A72C6"/>
    <w:rsid w:val="008A734A"/>
    <w:rsid w:val="008A7ABF"/>
    <w:rsid w:val="008A7B5A"/>
    <w:rsid w:val="008B398C"/>
    <w:rsid w:val="008B70A8"/>
    <w:rsid w:val="008B7BA9"/>
    <w:rsid w:val="008C02FA"/>
    <w:rsid w:val="008C1FFD"/>
    <w:rsid w:val="008C404E"/>
    <w:rsid w:val="008C689D"/>
    <w:rsid w:val="008C7101"/>
    <w:rsid w:val="008D17CB"/>
    <w:rsid w:val="008D64D7"/>
    <w:rsid w:val="008D6BB2"/>
    <w:rsid w:val="008E11AC"/>
    <w:rsid w:val="008E2093"/>
    <w:rsid w:val="008E3669"/>
    <w:rsid w:val="008E49D6"/>
    <w:rsid w:val="008E54B2"/>
    <w:rsid w:val="008E5A31"/>
    <w:rsid w:val="008F20B7"/>
    <w:rsid w:val="008F5A08"/>
    <w:rsid w:val="00900729"/>
    <w:rsid w:val="00901849"/>
    <w:rsid w:val="0090340E"/>
    <w:rsid w:val="00903F9F"/>
    <w:rsid w:val="00904239"/>
    <w:rsid w:val="00904F9A"/>
    <w:rsid w:val="00905AAA"/>
    <w:rsid w:val="009102E3"/>
    <w:rsid w:val="009106EF"/>
    <w:rsid w:val="00911E71"/>
    <w:rsid w:val="00913CE7"/>
    <w:rsid w:val="00916E18"/>
    <w:rsid w:val="009174BE"/>
    <w:rsid w:val="009209A6"/>
    <w:rsid w:val="00920D5C"/>
    <w:rsid w:val="0092290A"/>
    <w:rsid w:val="009245F5"/>
    <w:rsid w:val="00925BC2"/>
    <w:rsid w:val="00930F80"/>
    <w:rsid w:val="00932893"/>
    <w:rsid w:val="00933D4D"/>
    <w:rsid w:val="00940F16"/>
    <w:rsid w:val="0094205A"/>
    <w:rsid w:val="009421E7"/>
    <w:rsid w:val="00945398"/>
    <w:rsid w:val="0094790C"/>
    <w:rsid w:val="00952023"/>
    <w:rsid w:val="00952831"/>
    <w:rsid w:val="00952F29"/>
    <w:rsid w:val="00955109"/>
    <w:rsid w:val="00956B67"/>
    <w:rsid w:val="00961741"/>
    <w:rsid w:val="009720F1"/>
    <w:rsid w:val="00972563"/>
    <w:rsid w:val="009750D6"/>
    <w:rsid w:val="00975F3D"/>
    <w:rsid w:val="00977A2B"/>
    <w:rsid w:val="0098075C"/>
    <w:rsid w:val="00980F9C"/>
    <w:rsid w:val="00981B06"/>
    <w:rsid w:val="00982C72"/>
    <w:rsid w:val="00982FD1"/>
    <w:rsid w:val="009832F7"/>
    <w:rsid w:val="009923DB"/>
    <w:rsid w:val="009929B7"/>
    <w:rsid w:val="00992BC1"/>
    <w:rsid w:val="00992C45"/>
    <w:rsid w:val="009957B4"/>
    <w:rsid w:val="009962A6"/>
    <w:rsid w:val="009966B9"/>
    <w:rsid w:val="009A4535"/>
    <w:rsid w:val="009A4927"/>
    <w:rsid w:val="009A566D"/>
    <w:rsid w:val="009A6164"/>
    <w:rsid w:val="009B273A"/>
    <w:rsid w:val="009B3DB1"/>
    <w:rsid w:val="009B590A"/>
    <w:rsid w:val="009B66F2"/>
    <w:rsid w:val="009C0679"/>
    <w:rsid w:val="009C0ACA"/>
    <w:rsid w:val="009C4925"/>
    <w:rsid w:val="009C4A4F"/>
    <w:rsid w:val="009C65DB"/>
    <w:rsid w:val="009C6D07"/>
    <w:rsid w:val="009C7629"/>
    <w:rsid w:val="009C7690"/>
    <w:rsid w:val="009C77B7"/>
    <w:rsid w:val="009D5059"/>
    <w:rsid w:val="009D6719"/>
    <w:rsid w:val="009E048A"/>
    <w:rsid w:val="009E0FA1"/>
    <w:rsid w:val="009E1802"/>
    <w:rsid w:val="009E3B0E"/>
    <w:rsid w:val="009E42BF"/>
    <w:rsid w:val="009E56AA"/>
    <w:rsid w:val="009E6CCD"/>
    <w:rsid w:val="009F0684"/>
    <w:rsid w:val="009F0BB5"/>
    <w:rsid w:val="009F283C"/>
    <w:rsid w:val="009F5BB3"/>
    <w:rsid w:val="00A0212A"/>
    <w:rsid w:val="00A02666"/>
    <w:rsid w:val="00A03476"/>
    <w:rsid w:val="00A046DB"/>
    <w:rsid w:val="00A05FB6"/>
    <w:rsid w:val="00A06E22"/>
    <w:rsid w:val="00A07A3E"/>
    <w:rsid w:val="00A10CB0"/>
    <w:rsid w:val="00A10E2E"/>
    <w:rsid w:val="00A12011"/>
    <w:rsid w:val="00A13EF9"/>
    <w:rsid w:val="00A13FD5"/>
    <w:rsid w:val="00A156A0"/>
    <w:rsid w:val="00A20B5C"/>
    <w:rsid w:val="00A20C12"/>
    <w:rsid w:val="00A2482F"/>
    <w:rsid w:val="00A27E56"/>
    <w:rsid w:val="00A320CC"/>
    <w:rsid w:val="00A3221E"/>
    <w:rsid w:val="00A33205"/>
    <w:rsid w:val="00A34046"/>
    <w:rsid w:val="00A350E1"/>
    <w:rsid w:val="00A43BD9"/>
    <w:rsid w:val="00A43C4C"/>
    <w:rsid w:val="00A50110"/>
    <w:rsid w:val="00A50750"/>
    <w:rsid w:val="00A50887"/>
    <w:rsid w:val="00A55658"/>
    <w:rsid w:val="00A55879"/>
    <w:rsid w:val="00A65FBA"/>
    <w:rsid w:val="00A665B3"/>
    <w:rsid w:val="00A66709"/>
    <w:rsid w:val="00A70083"/>
    <w:rsid w:val="00A70775"/>
    <w:rsid w:val="00A713F8"/>
    <w:rsid w:val="00A74DF8"/>
    <w:rsid w:val="00A76D04"/>
    <w:rsid w:val="00A76F74"/>
    <w:rsid w:val="00A7783D"/>
    <w:rsid w:val="00A77BBB"/>
    <w:rsid w:val="00A77CBB"/>
    <w:rsid w:val="00A81031"/>
    <w:rsid w:val="00A8581A"/>
    <w:rsid w:val="00A87534"/>
    <w:rsid w:val="00A9077B"/>
    <w:rsid w:val="00A93838"/>
    <w:rsid w:val="00A95BD4"/>
    <w:rsid w:val="00A96A11"/>
    <w:rsid w:val="00AA047C"/>
    <w:rsid w:val="00AA0751"/>
    <w:rsid w:val="00AA3D14"/>
    <w:rsid w:val="00AA4150"/>
    <w:rsid w:val="00AA472C"/>
    <w:rsid w:val="00AA78A9"/>
    <w:rsid w:val="00AB04F4"/>
    <w:rsid w:val="00AB3648"/>
    <w:rsid w:val="00AB37AE"/>
    <w:rsid w:val="00AB5731"/>
    <w:rsid w:val="00AC055F"/>
    <w:rsid w:val="00AC7CBF"/>
    <w:rsid w:val="00AD017F"/>
    <w:rsid w:val="00AD1D2A"/>
    <w:rsid w:val="00AD25B2"/>
    <w:rsid w:val="00AD3EF9"/>
    <w:rsid w:val="00AD4871"/>
    <w:rsid w:val="00AD5116"/>
    <w:rsid w:val="00AD5C2B"/>
    <w:rsid w:val="00AD6038"/>
    <w:rsid w:val="00AD657B"/>
    <w:rsid w:val="00AD6B43"/>
    <w:rsid w:val="00AD6FB3"/>
    <w:rsid w:val="00AE20BB"/>
    <w:rsid w:val="00AE2B7D"/>
    <w:rsid w:val="00AE418C"/>
    <w:rsid w:val="00AE70AB"/>
    <w:rsid w:val="00AF30B1"/>
    <w:rsid w:val="00AF34A2"/>
    <w:rsid w:val="00AF3580"/>
    <w:rsid w:val="00AF6D43"/>
    <w:rsid w:val="00AF78A5"/>
    <w:rsid w:val="00B0098D"/>
    <w:rsid w:val="00B01367"/>
    <w:rsid w:val="00B03374"/>
    <w:rsid w:val="00B03FDD"/>
    <w:rsid w:val="00B04D53"/>
    <w:rsid w:val="00B07938"/>
    <w:rsid w:val="00B112EC"/>
    <w:rsid w:val="00B11F66"/>
    <w:rsid w:val="00B1367F"/>
    <w:rsid w:val="00B14781"/>
    <w:rsid w:val="00B150A8"/>
    <w:rsid w:val="00B17FCD"/>
    <w:rsid w:val="00B20C17"/>
    <w:rsid w:val="00B23A79"/>
    <w:rsid w:val="00B23E32"/>
    <w:rsid w:val="00B25A20"/>
    <w:rsid w:val="00B25B02"/>
    <w:rsid w:val="00B27316"/>
    <w:rsid w:val="00B279C3"/>
    <w:rsid w:val="00B325D0"/>
    <w:rsid w:val="00B3497C"/>
    <w:rsid w:val="00B3520E"/>
    <w:rsid w:val="00B401DC"/>
    <w:rsid w:val="00B40D65"/>
    <w:rsid w:val="00B41745"/>
    <w:rsid w:val="00B43A38"/>
    <w:rsid w:val="00B471FE"/>
    <w:rsid w:val="00B47B57"/>
    <w:rsid w:val="00B514AB"/>
    <w:rsid w:val="00B54252"/>
    <w:rsid w:val="00B543C3"/>
    <w:rsid w:val="00B5447C"/>
    <w:rsid w:val="00B54A75"/>
    <w:rsid w:val="00B554F9"/>
    <w:rsid w:val="00B65C27"/>
    <w:rsid w:val="00B6696A"/>
    <w:rsid w:val="00B67429"/>
    <w:rsid w:val="00B70146"/>
    <w:rsid w:val="00B715C6"/>
    <w:rsid w:val="00B739DE"/>
    <w:rsid w:val="00B76B44"/>
    <w:rsid w:val="00B773FD"/>
    <w:rsid w:val="00B80421"/>
    <w:rsid w:val="00B80751"/>
    <w:rsid w:val="00B80B6E"/>
    <w:rsid w:val="00B827B1"/>
    <w:rsid w:val="00B82911"/>
    <w:rsid w:val="00B829B7"/>
    <w:rsid w:val="00B852D5"/>
    <w:rsid w:val="00B90C67"/>
    <w:rsid w:val="00B925CF"/>
    <w:rsid w:val="00B9368B"/>
    <w:rsid w:val="00B95BC5"/>
    <w:rsid w:val="00BA02D7"/>
    <w:rsid w:val="00BA3D7C"/>
    <w:rsid w:val="00BA48BB"/>
    <w:rsid w:val="00BA564C"/>
    <w:rsid w:val="00BA7579"/>
    <w:rsid w:val="00BB0E14"/>
    <w:rsid w:val="00BB111A"/>
    <w:rsid w:val="00BB1F9A"/>
    <w:rsid w:val="00BB4703"/>
    <w:rsid w:val="00BB66A1"/>
    <w:rsid w:val="00BB7729"/>
    <w:rsid w:val="00BC2347"/>
    <w:rsid w:val="00BC32A4"/>
    <w:rsid w:val="00BC4243"/>
    <w:rsid w:val="00BC6436"/>
    <w:rsid w:val="00BC7BF1"/>
    <w:rsid w:val="00BD0CDC"/>
    <w:rsid w:val="00BD407C"/>
    <w:rsid w:val="00BD7D72"/>
    <w:rsid w:val="00BE0C02"/>
    <w:rsid w:val="00BE339A"/>
    <w:rsid w:val="00BE4238"/>
    <w:rsid w:val="00BE64BB"/>
    <w:rsid w:val="00BF1E8C"/>
    <w:rsid w:val="00BF34B8"/>
    <w:rsid w:val="00BF60A8"/>
    <w:rsid w:val="00BF74AC"/>
    <w:rsid w:val="00C02C39"/>
    <w:rsid w:val="00C06DCF"/>
    <w:rsid w:val="00C072FB"/>
    <w:rsid w:val="00C101A3"/>
    <w:rsid w:val="00C1223C"/>
    <w:rsid w:val="00C124EE"/>
    <w:rsid w:val="00C1288A"/>
    <w:rsid w:val="00C12C8C"/>
    <w:rsid w:val="00C20165"/>
    <w:rsid w:val="00C2623D"/>
    <w:rsid w:val="00C272A8"/>
    <w:rsid w:val="00C30DFD"/>
    <w:rsid w:val="00C31884"/>
    <w:rsid w:val="00C34F85"/>
    <w:rsid w:val="00C35020"/>
    <w:rsid w:val="00C3541B"/>
    <w:rsid w:val="00C41B17"/>
    <w:rsid w:val="00C42B46"/>
    <w:rsid w:val="00C435E5"/>
    <w:rsid w:val="00C45552"/>
    <w:rsid w:val="00C4640C"/>
    <w:rsid w:val="00C50D61"/>
    <w:rsid w:val="00C528D1"/>
    <w:rsid w:val="00C54AB2"/>
    <w:rsid w:val="00C5671C"/>
    <w:rsid w:val="00C576EF"/>
    <w:rsid w:val="00C579A5"/>
    <w:rsid w:val="00C57A15"/>
    <w:rsid w:val="00C57A84"/>
    <w:rsid w:val="00C61AAE"/>
    <w:rsid w:val="00C637C2"/>
    <w:rsid w:val="00C650E6"/>
    <w:rsid w:val="00C65E1D"/>
    <w:rsid w:val="00C6792D"/>
    <w:rsid w:val="00C70747"/>
    <w:rsid w:val="00C7147F"/>
    <w:rsid w:val="00C76E72"/>
    <w:rsid w:val="00C77F62"/>
    <w:rsid w:val="00C80BAA"/>
    <w:rsid w:val="00C80F8D"/>
    <w:rsid w:val="00C83402"/>
    <w:rsid w:val="00C85383"/>
    <w:rsid w:val="00C87ABD"/>
    <w:rsid w:val="00C90794"/>
    <w:rsid w:val="00C9093E"/>
    <w:rsid w:val="00C91E1E"/>
    <w:rsid w:val="00C92784"/>
    <w:rsid w:val="00C95E34"/>
    <w:rsid w:val="00CA01F9"/>
    <w:rsid w:val="00CA1396"/>
    <w:rsid w:val="00CA19BD"/>
    <w:rsid w:val="00CA546E"/>
    <w:rsid w:val="00CA6402"/>
    <w:rsid w:val="00CB16AE"/>
    <w:rsid w:val="00CB41DE"/>
    <w:rsid w:val="00CB5225"/>
    <w:rsid w:val="00CC390B"/>
    <w:rsid w:val="00CC50E3"/>
    <w:rsid w:val="00CC70EE"/>
    <w:rsid w:val="00CC75E2"/>
    <w:rsid w:val="00CC78AC"/>
    <w:rsid w:val="00CD22A4"/>
    <w:rsid w:val="00CD5022"/>
    <w:rsid w:val="00CD613C"/>
    <w:rsid w:val="00CD74C0"/>
    <w:rsid w:val="00CE1095"/>
    <w:rsid w:val="00CE3DA2"/>
    <w:rsid w:val="00CE4387"/>
    <w:rsid w:val="00CE536E"/>
    <w:rsid w:val="00CE59DB"/>
    <w:rsid w:val="00CE7034"/>
    <w:rsid w:val="00CE7F94"/>
    <w:rsid w:val="00CF2B53"/>
    <w:rsid w:val="00CF6D63"/>
    <w:rsid w:val="00CF7DA3"/>
    <w:rsid w:val="00D029C9"/>
    <w:rsid w:val="00D03B27"/>
    <w:rsid w:val="00D04676"/>
    <w:rsid w:val="00D0547C"/>
    <w:rsid w:val="00D0722B"/>
    <w:rsid w:val="00D122F8"/>
    <w:rsid w:val="00D165E4"/>
    <w:rsid w:val="00D20438"/>
    <w:rsid w:val="00D2425F"/>
    <w:rsid w:val="00D269D7"/>
    <w:rsid w:val="00D27A81"/>
    <w:rsid w:val="00D32FB2"/>
    <w:rsid w:val="00D34783"/>
    <w:rsid w:val="00D3497A"/>
    <w:rsid w:val="00D35156"/>
    <w:rsid w:val="00D4154F"/>
    <w:rsid w:val="00D4484F"/>
    <w:rsid w:val="00D44E3B"/>
    <w:rsid w:val="00D46532"/>
    <w:rsid w:val="00D46800"/>
    <w:rsid w:val="00D46863"/>
    <w:rsid w:val="00D50ECB"/>
    <w:rsid w:val="00D51FE4"/>
    <w:rsid w:val="00D5389E"/>
    <w:rsid w:val="00D614B5"/>
    <w:rsid w:val="00D63522"/>
    <w:rsid w:val="00D63F8C"/>
    <w:rsid w:val="00D64E80"/>
    <w:rsid w:val="00D6574F"/>
    <w:rsid w:val="00D66D1B"/>
    <w:rsid w:val="00D67AD1"/>
    <w:rsid w:val="00D70361"/>
    <w:rsid w:val="00D723BC"/>
    <w:rsid w:val="00D7380C"/>
    <w:rsid w:val="00D7456A"/>
    <w:rsid w:val="00D768E7"/>
    <w:rsid w:val="00D76A8D"/>
    <w:rsid w:val="00D77E60"/>
    <w:rsid w:val="00D8082F"/>
    <w:rsid w:val="00D80CF7"/>
    <w:rsid w:val="00D84009"/>
    <w:rsid w:val="00D84EC9"/>
    <w:rsid w:val="00D85545"/>
    <w:rsid w:val="00D864A8"/>
    <w:rsid w:val="00D86B4B"/>
    <w:rsid w:val="00D90992"/>
    <w:rsid w:val="00D909FF"/>
    <w:rsid w:val="00D9209D"/>
    <w:rsid w:val="00D9302E"/>
    <w:rsid w:val="00D94017"/>
    <w:rsid w:val="00D94E7D"/>
    <w:rsid w:val="00D962F9"/>
    <w:rsid w:val="00D9650C"/>
    <w:rsid w:val="00DA15DB"/>
    <w:rsid w:val="00DA243F"/>
    <w:rsid w:val="00DA2C86"/>
    <w:rsid w:val="00DA3CB6"/>
    <w:rsid w:val="00DA3E68"/>
    <w:rsid w:val="00DA461C"/>
    <w:rsid w:val="00DA47D3"/>
    <w:rsid w:val="00DA52F6"/>
    <w:rsid w:val="00DA712A"/>
    <w:rsid w:val="00DB2C5D"/>
    <w:rsid w:val="00DB3031"/>
    <w:rsid w:val="00DB3070"/>
    <w:rsid w:val="00DB6340"/>
    <w:rsid w:val="00DC0981"/>
    <w:rsid w:val="00DC0E51"/>
    <w:rsid w:val="00DC135F"/>
    <w:rsid w:val="00DC18B7"/>
    <w:rsid w:val="00DC1A4E"/>
    <w:rsid w:val="00DC54D7"/>
    <w:rsid w:val="00DC5728"/>
    <w:rsid w:val="00DD3637"/>
    <w:rsid w:val="00DD5A71"/>
    <w:rsid w:val="00DE40CF"/>
    <w:rsid w:val="00DE67C0"/>
    <w:rsid w:val="00DF0A92"/>
    <w:rsid w:val="00DF0CE0"/>
    <w:rsid w:val="00DF3E81"/>
    <w:rsid w:val="00DF7342"/>
    <w:rsid w:val="00E02A64"/>
    <w:rsid w:val="00E02BA8"/>
    <w:rsid w:val="00E07208"/>
    <w:rsid w:val="00E12659"/>
    <w:rsid w:val="00E12B2C"/>
    <w:rsid w:val="00E13EB5"/>
    <w:rsid w:val="00E20436"/>
    <w:rsid w:val="00E21256"/>
    <w:rsid w:val="00E22308"/>
    <w:rsid w:val="00E242F0"/>
    <w:rsid w:val="00E25E09"/>
    <w:rsid w:val="00E26D7A"/>
    <w:rsid w:val="00E304AA"/>
    <w:rsid w:val="00E35299"/>
    <w:rsid w:val="00E36FB9"/>
    <w:rsid w:val="00E40881"/>
    <w:rsid w:val="00E42B3B"/>
    <w:rsid w:val="00E45795"/>
    <w:rsid w:val="00E45883"/>
    <w:rsid w:val="00E4590E"/>
    <w:rsid w:val="00E46A17"/>
    <w:rsid w:val="00E47B23"/>
    <w:rsid w:val="00E47E10"/>
    <w:rsid w:val="00E5511E"/>
    <w:rsid w:val="00E552F0"/>
    <w:rsid w:val="00E557C1"/>
    <w:rsid w:val="00E55948"/>
    <w:rsid w:val="00E57101"/>
    <w:rsid w:val="00E5734F"/>
    <w:rsid w:val="00E67FD8"/>
    <w:rsid w:val="00E707B1"/>
    <w:rsid w:val="00E70CD6"/>
    <w:rsid w:val="00E70EAF"/>
    <w:rsid w:val="00E71EDD"/>
    <w:rsid w:val="00E722FB"/>
    <w:rsid w:val="00E726CA"/>
    <w:rsid w:val="00E74DAA"/>
    <w:rsid w:val="00E75C1E"/>
    <w:rsid w:val="00E8373D"/>
    <w:rsid w:val="00E83970"/>
    <w:rsid w:val="00E85143"/>
    <w:rsid w:val="00E86E40"/>
    <w:rsid w:val="00E87CFB"/>
    <w:rsid w:val="00E905E5"/>
    <w:rsid w:val="00E9143B"/>
    <w:rsid w:val="00E91705"/>
    <w:rsid w:val="00E91F02"/>
    <w:rsid w:val="00E92218"/>
    <w:rsid w:val="00E9222D"/>
    <w:rsid w:val="00E92B4C"/>
    <w:rsid w:val="00E93948"/>
    <w:rsid w:val="00EA4BA3"/>
    <w:rsid w:val="00EB500D"/>
    <w:rsid w:val="00EB571A"/>
    <w:rsid w:val="00EB5E4A"/>
    <w:rsid w:val="00EB6CC7"/>
    <w:rsid w:val="00EB7E42"/>
    <w:rsid w:val="00EC0C41"/>
    <w:rsid w:val="00EC1B84"/>
    <w:rsid w:val="00EC44B5"/>
    <w:rsid w:val="00EC5300"/>
    <w:rsid w:val="00EC7A5B"/>
    <w:rsid w:val="00ED36A6"/>
    <w:rsid w:val="00ED4AB0"/>
    <w:rsid w:val="00ED51D9"/>
    <w:rsid w:val="00ED63A4"/>
    <w:rsid w:val="00ED6706"/>
    <w:rsid w:val="00EE01EB"/>
    <w:rsid w:val="00EE0F5A"/>
    <w:rsid w:val="00EE500B"/>
    <w:rsid w:val="00EE6812"/>
    <w:rsid w:val="00EE713D"/>
    <w:rsid w:val="00EE762B"/>
    <w:rsid w:val="00EF3C01"/>
    <w:rsid w:val="00EF3C16"/>
    <w:rsid w:val="00EF7395"/>
    <w:rsid w:val="00F0344D"/>
    <w:rsid w:val="00F036C2"/>
    <w:rsid w:val="00F058F6"/>
    <w:rsid w:val="00F10579"/>
    <w:rsid w:val="00F13689"/>
    <w:rsid w:val="00F1516E"/>
    <w:rsid w:val="00F17019"/>
    <w:rsid w:val="00F23F15"/>
    <w:rsid w:val="00F25228"/>
    <w:rsid w:val="00F33C56"/>
    <w:rsid w:val="00F34F01"/>
    <w:rsid w:val="00F34F96"/>
    <w:rsid w:val="00F35306"/>
    <w:rsid w:val="00F35815"/>
    <w:rsid w:val="00F35D1D"/>
    <w:rsid w:val="00F40AF5"/>
    <w:rsid w:val="00F44197"/>
    <w:rsid w:val="00F4477D"/>
    <w:rsid w:val="00F46CC3"/>
    <w:rsid w:val="00F47750"/>
    <w:rsid w:val="00F5104C"/>
    <w:rsid w:val="00F53996"/>
    <w:rsid w:val="00F5490B"/>
    <w:rsid w:val="00F56297"/>
    <w:rsid w:val="00F56549"/>
    <w:rsid w:val="00F613BE"/>
    <w:rsid w:val="00F62D85"/>
    <w:rsid w:val="00F66BEB"/>
    <w:rsid w:val="00F71628"/>
    <w:rsid w:val="00F71882"/>
    <w:rsid w:val="00F73772"/>
    <w:rsid w:val="00F74243"/>
    <w:rsid w:val="00F75B7C"/>
    <w:rsid w:val="00F77259"/>
    <w:rsid w:val="00F817BB"/>
    <w:rsid w:val="00F82D38"/>
    <w:rsid w:val="00F86190"/>
    <w:rsid w:val="00F91F90"/>
    <w:rsid w:val="00F956A5"/>
    <w:rsid w:val="00FA110A"/>
    <w:rsid w:val="00FA3CA0"/>
    <w:rsid w:val="00FA3DF2"/>
    <w:rsid w:val="00FA4952"/>
    <w:rsid w:val="00FA4B9B"/>
    <w:rsid w:val="00FA6C81"/>
    <w:rsid w:val="00FA6FCE"/>
    <w:rsid w:val="00FB6B3E"/>
    <w:rsid w:val="00FC0BD9"/>
    <w:rsid w:val="00FC28B3"/>
    <w:rsid w:val="00FC6AD2"/>
    <w:rsid w:val="00FC6EC4"/>
    <w:rsid w:val="00FD018B"/>
    <w:rsid w:val="00FD15B1"/>
    <w:rsid w:val="00FD1BD3"/>
    <w:rsid w:val="00FD2798"/>
    <w:rsid w:val="00FD6ABF"/>
    <w:rsid w:val="00FD6D2F"/>
    <w:rsid w:val="00FD7048"/>
    <w:rsid w:val="00FD7AD7"/>
    <w:rsid w:val="00FE0D20"/>
    <w:rsid w:val="00FE6DBC"/>
    <w:rsid w:val="00FF0B80"/>
    <w:rsid w:val="00FF0D71"/>
    <w:rsid w:val="00FF339C"/>
    <w:rsid w:val="00FF4073"/>
    <w:rsid w:val="00FF43EA"/>
    <w:rsid w:val="00FF63A6"/>
    <w:rsid w:val="00FF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3E175"/>
  <w15:chartTrackingRefBased/>
  <w15:docId w15:val="{0A491566-0442-49DB-BE8B-C68AA8C9F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2"/>
    </w:rPr>
  </w:style>
  <w:style w:type="paragraph" w:styleId="Heading1">
    <w:name w:val="heading 1"/>
    <w:basedOn w:val="Normal"/>
    <w:qFormat/>
    <w:rsid w:val="00630437"/>
    <w:pPr>
      <w:spacing w:before="100" w:beforeAutospacing="1" w:after="100" w:afterAutospacing="1"/>
      <w:outlineLvl w:val="0"/>
    </w:pPr>
    <w:rPr>
      <w:rFonts w:ascii="Verdana" w:hAnsi="Verdana"/>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rsid w:val="00630437"/>
    <w:pPr>
      <w:spacing w:before="100" w:beforeAutospacing="1" w:after="100" w:afterAutospacing="1"/>
    </w:pPr>
    <w:rPr>
      <w:rFonts w:ascii="Times New Roman" w:hAnsi="Times New Roman"/>
      <w:sz w:val="24"/>
      <w:szCs w:val="24"/>
    </w:rPr>
  </w:style>
  <w:style w:type="character" w:styleId="Strong">
    <w:name w:val="Strong"/>
    <w:qFormat/>
    <w:rsid w:val="00630437"/>
    <w:rPr>
      <w:b/>
      <w:bCs/>
    </w:rPr>
  </w:style>
  <w:style w:type="character" w:styleId="Hyperlink">
    <w:name w:val="Hyperlink"/>
    <w:rsid w:val="007A3BA8"/>
    <w:rPr>
      <w:color w:val="0000FF"/>
      <w:u w:val="single"/>
    </w:rPr>
  </w:style>
  <w:style w:type="character" w:styleId="FollowedHyperlink">
    <w:name w:val="FollowedHyperlink"/>
    <w:uiPriority w:val="99"/>
    <w:semiHidden/>
    <w:unhideWhenUsed/>
    <w:rsid w:val="009106EF"/>
    <w:rPr>
      <w:color w:val="800080"/>
      <w:u w:val="single"/>
    </w:rPr>
  </w:style>
  <w:style w:type="paragraph" w:styleId="BalloonText">
    <w:name w:val="Balloon Text"/>
    <w:basedOn w:val="Normal"/>
    <w:link w:val="BalloonTextChar"/>
    <w:uiPriority w:val="99"/>
    <w:semiHidden/>
    <w:unhideWhenUsed/>
    <w:rsid w:val="00B3520E"/>
    <w:rPr>
      <w:rFonts w:ascii="Segoe UI" w:hAnsi="Segoe UI" w:cs="Segoe UI"/>
      <w:sz w:val="18"/>
      <w:szCs w:val="18"/>
    </w:rPr>
  </w:style>
  <w:style w:type="character" w:customStyle="1" w:styleId="BalloonTextChar">
    <w:name w:val="Balloon Text Char"/>
    <w:link w:val="BalloonText"/>
    <w:uiPriority w:val="99"/>
    <w:semiHidden/>
    <w:rsid w:val="00B352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17132">
      <w:bodyDiv w:val="1"/>
      <w:marLeft w:val="0"/>
      <w:marRight w:val="0"/>
      <w:marTop w:val="0"/>
      <w:marBottom w:val="0"/>
      <w:divBdr>
        <w:top w:val="none" w:sz="0" w:space="0" w:color="auto"/>
        <w:left w:val="none" w:sz="0" w:space="0" w:color="auto"/>
        <w:bottom w:val="none" w:sz="0" w:space="0" w:color="auto"/>
        <w:right w:val="none" w:sz="0" w:space="0" w:color="auto"/>
      </w:divBdr>
      <w:divsChild>
        <w:div w:id="66150497">
          <w:marLeft w:val="0"/>
          <w:marRight w:val="0"/>
          <w:marTop w:val="0"/>
          <w:marBottom w:val="0"/>
          <w:divBdr>
            <w:top w:val="none" w:sz="0" w:space="0" w:color="auto"/>
            <w:left w:val="none" w:sz="0" w:space="0" w:color="auto"/>
            <w:bottom w:val="none" w:sz="0" w:space="0" w:color="auto"/>
            <w:right w:val="none" w:sz="0" w:space="0" w:color="auto"/>
          </w:divBdr>
        </w:div>
      </w:divsChild>
    </w:div>
    <w:div w:id="1906522371">
      <w:bodyDiv w:val="1"/>
      <w:marLeft w:val="0"/>
      <w:marRight w:val="0"/>
      <w:marTop w:val="0"/>
      <w:marBottom w:val="0"/>
      <w:divBdr>
        <w:top w:val="none" w:sz="0" w:space="0" w:color="auto"/>
        <w:left w:val="none" w:sz="0" w:space="0" w:color="auto"/>
        <w:bottom w:val="none" w:sz="0" w:space="0" w:color="auto"/>
        <w:right w:val="none" w:sz="0" w:space="0" w:color="auto"/>
      </w:divBdr>
      <w:divsChild>
        <w:div w:id="2078936321">
          <w:marLeft w:val="0"/>
          <w:marRight w:val="0"/>
          <w:marTop w:val="0"/>
          <w:marBottom w:val="0"/>
          <w:divBdr>
            <w:top w:val="single" w:sz="6" w:space="0" w:color="033668"/>
            <w:left w:val="single" w:sz="6" w:space="0" w:color="033668"/>
            <w:bottom w:val="single" w:sz="6" w:space="0" w:color="033668"/>
            <w:right w:val="single" w:sz="6" w:space="0" w:color="033668"/>
          </w:divBdr>
          <w:divsChild>
            <w:div w:id="318078257">
              <w:marLeft w:val="0"/>
              <w:marRight w:val="0"/>
              <w:marTop w:val="0"/>
              <w:marBottom w:val="0"/>
              <w:divBdr>
                <w:top w:val="none" w:sz="0" w:space="8" w:color="auto"/>
                <w:left w:val="none" w:sz="0" w:space="8" w:color="auto"/>
                <w:bottom w:val="none" w:sz="0" w:space="8" w:color="auto"/>
                <w:right w:val="none" w:sz="0" w:space="8" w:color="auto"/>
              </w:divBdr>
              <w:divsChild>
                <w:div w:id="656498969">
                  <w:marLeft w:val="75"/>
                  <w:marRight w:val="75"/>
                  <w:marTop w:val="0"/>
                  <w:marBottom w:val="0"/>
                  <w:divBdr>
                    <w:top w:val="none" w:sz="0" w:space="8" w:color="auto"/>
                    <w:left w:val="none" w:sz="0" w:space="8" w:color="auto"/>
                    <w:bottom w:val="none" w:sz="0" w:space="8" w:color="auto"/>
                    <w:right w:val="none" w:sz="0" w:space="8" w:color="auto"/>
                  </w:divBdr>
                  <w:divsChild>
                    <w:div w:id="9268394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405765831">
              <w:marLeft w:val="0"/>
              <w:marRight w:val="0"/>
              <w:marTop w:val="0"/>
              <w:marBottom w:val="0"/>
              <w:divBdr>
                <w:top w:val="none" w:sz="0" w:space="8" w:color="auto"/>
                <w:left w:val="none" w:sz="0" w:space="8" w:color="auto"/>
                <w:bottom w:val="none" w:sz="0" w:space="8" w:color="auto"/>
                <w:right w:val="none" w:sz="0" w:space="8" w:color="auto"/>
              </w:divBdr>
              <w:divsChild>
                <w:div w:id="1840657038">
                  <w:marLeft w:val="0"/>
                  <w:marRight w:val="0"/>
                  <w:marTop w:val="0"/>
                  <w:marBottom w:val="0"/>
                  <w:divBdr>
                    <w:top w:val="none" w:sz="0" w:space="8" w:color="auto"/>
                    <w:left w:val="none" w:sz="0" w:space="8" w:color="auto"/>
                    <w:bottom w:val="none" w:sz="0" w:space="8" w:color="auto"/>
                    <w:right w:val="none" w:sz="0" w:space="8"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surance.pa.gov/Companies/IndustryActivity/Documents/2020%20Medigap%20Refund%20Workbook.xlsx" TargetMode="External"/><Relationship Id="rId5" Type="http://schemas.openxmlformats.org/officeDocument/2006/relationships/styles" Target="styles.xml"/><Relationship Id="rId10" Type="http://schemas.openxmlformats.org/officeDocument/2006/relationships/hyperlink" Target="mailto:mgurgiolo@pa.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3EE6DC2923BF4FAC3585FCCB2E1184" ma:contentTypeVersion="2" ma:contentTypeDescription="Create a new document." ma:contentTypeScope="" ma:versionID="8433e945593c44f857ffebfbca1e8dc7">
  <xsd:schema xmlns:xsd="http://www.w3.org/2001/XMLSchema" xmlns:xs="http://www.w3.org/2001/XMLSchema" xmlns:p="http://schemas.microsoft.com/office/2006/metadata/properties" xmlns:ns1="http://schemas.microsoft.com/sharepoint/v3" xmlns:ns3="7184e930-2734-400f-97b8-dcfe5ea59d48" targetNamespace="http://schemas.microsoft.com/office/2006/metadata/properties" ma:root="true" ma:fieldsID="841253914e9117c911254cd509c95f2f" ns1:_="" ns3:_="">
    <xsd:import namespace="http://schemas.microsoft.com/sharepoint/v3"/>
    <xsd:import namespace="7184e930-2734-400f-97b8-dcfe5ea59d48"/>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84e930-2734-400f-97b8-dcfe5ea59d4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1A424E-00D0-4FEA-ACD6-262F0F97115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0140071-5B67-42A8-86AA-56928A1172F7}">
  <ds:schemaRefs>
    <ds:schemaRef ds:uri="http://schemas.microsoft.com/sharepoint/v3/contenttype/forms"/>
  </ds:schemaRefs>
</ds:datastoreItem>
</file>

<file path=customXml/itemProps3.xml><?xml version="1.0" encoding="utf-8"?>
<ds:datastoreItem xmlns:ds="http://schemas.openxmlformats.org/officeDocument/2006/customXml" ds:itemID="{6669AB78-CE3B-466E-BEF0-1F66507B245C}"/>
</file>

<file path=docProps/app.xml><?xml version="1.0" encoding="utf-8"?>
<Properties xmlns="http://schemas.openxmlformats.org/officeDocument/2006/extended-properties" xmlns:vt="http://schemas.openxmlformats.org/officeDocument/2006/docPropsVTypes">
  <Template>Normal</Template>
  <TotalTime>7</TotalTime>
  <Pages>1</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Insurance Department &gt;  Services for Insurance Companies</vt:lpstr>
    </vt:vector>
  </TitlesOfParts>
  <Company>Pennsylvania Insurance Department</Company>
  <LinksUpToDate>false</LinksUpToDate>
  <CharactersWithSpaces>4053</CharactersWithSpaces>
  <SharedDoc>false</SharedDoc>
  <HLinks>
    <vt:vector size="18" baseType="variant">
      <vt:variant>
        <vt:i4>4784150</vt:i4>
      </vt:variant>
      <vt:variant>
        <vt:i4>6</vt:i4>
      </vt:variant>
      <vt:variant>
        <vt:i4>0</vt:i4>
      </vt:variant>
      <vt:variant>
        <vt:i4>5</vt:i4>
      </vt:variant>
      <vt:variant>
        <vt:lpwstr>/sites/pid/Companies/IndustryActivity/Documents/2018 Medigap Refund Workbook xls.xls</vt:lpwstr>
      </vt:variant>
      <vt:variant>
        <vt:lpwstr/>
      </vt:variant>
      <vt:variant>
        <vt:i4>7864359</vt:i4>
      </vt:variant>
      <vt:variant>
        <vt:i4>3</vt:i4>
      </vt:variant>
      <vt:variant>
        <vt:i4>0</vt:i4>
      </vt:variant>
      <vt:variant>
        <vt:i4>5</vt:i4>
      </vt:variant>
      <vt:variant>
        <vt:lpwstr>/sites/pid/Companies/IndustryActivity/Documents/2018 Medigap Refund Workbook xlsx.xlsx</vt:lpwstr>
      </vt:variant>
      <vt:variant>
        <vt:lpwstr/>
      </vt:variant>
      <vt:variant>
        <vt:i4>2883612</vt:i4>
      </vt:variant>
      <vt:variant>
        <vt:i4>0</vt:i4>
      </vt:variant>
      <vt:variant>
        <vt:i4>0</vt:i4>
      </vt:variant>
      <vt:variant>
        <vt:i4>5</vt:i4>
      </vt:variant>
      <vt:variant>
        <vt:lpwstr>mailto:mgurgiolo@pa.gov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Department &gt;  Services for Insurance Companies</dc:title>
  <dc:subject/>
  <dc:creator>mgurgiolo</dc:creator>
  <cp:keywords/>
  <cp:lastModifiedBy>Evans, Beth</cp:lastModifiedBy>
  <cp:revision>4</cp:revision>
  <cp:lastPrinted>2017-03-01T16:05:00Z</cp:lastPrinted>
  <dcterms:created xsi:type="dcterms:W3CDTF">2021-02-24T18:42:00Z</dcterms:created>
  <dcterms:modified xsi:type="dcterms:W3CDTF">2021-02-25T12:18:00Z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0x010100C43EE6DC2923BF4FAC3585FCCB2E1184</vt:lpwstr>
  </property>
  <property fmtid="{D5CDD505-2E9C-101B-9397-08002B2CF9AE}" pid="3" name="Order">
    <vt:r8>206900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